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93" w:rsidRPr="00C745E2" w:rsidRDefault="00151D93" w:rsidP="00C745E2">
      <w:pPr>
        <w:spacing w:after="0"/>
        <w:ind w:left="2832"/>
        <w:jc w:val="both"/>
        <w:rPr>
          <w:rFonts w:ascii="Arial" w:hAnsi="Arial" w:cs="Arial"/>
          <w:sz w:val="24"/>
          <w:szCs w:val="24"/>
        </w:rPr>
      </w:pPr>
    </w:p>
    <w:p w:rsidR="00C74ECD" w:rsidRPr="00151D93" w:rsidRDefault="00C74ECD" w:rsidP="00151D93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151D93">
        <w:rPr>
          <w:rFonts w:ascii="Arial" w:hAnsi="Arial" w:cs="Arial"/>
          <w:b/>
          <w:sz w:val="24"/>
          <w:szCs w:val="24"/>
        </w:rPr>
        <w:t>Regulamin korzystania z materiałów i usług</w:t>
      </w:r>
    </w:p>
    <w:p w:rsidR="00C04BB5" w:rsidRPr="00151D93" w:rsidRDefault="00E75687" w:rsidP="00151D93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151D93">
        <w:rPr>
          <w:rFonts w:ascii="Arial" w:hAnsi="Arial" w:cs="Arial"/>
          <w:b/>
          <w:sz w:val="24"/>
          <w:szCs w:val="24"/>
        </w:rPr>
        <w:t xml:space="preserve">Miejskiej i Powiatowej </w:t>
      </w:r>
      <w:r w:rsidR="00C04BB5" w:rsidRPr="00151D93">
        <w:rPr>
          <w:rFonts w:ascii="Arial" w:hAnsi="Arial" w:cs="Arial"/>
          <w:b/>
          <w:sz w:val="24"/>
          <w:szCs w:val="24"/>
        </w:rPr>
        <w:t xml:space="preserve">Biblioteki Publicznej w </w:t>
      </w:r>
      <w:r w:rsidRPr="00151D93">
        <w:rPr>
          <w:rFonts w:ascii="Arial" w:hAnsi="Arial" w:cs="Arial"/>
          <w:b/>
          <w:sz w:val="24"/>
          <w:szCs w:val="24"/>
        </w:rPr>
        <w:t>Nowym Dworze M</w:t>
      </w:r>
      <w:r w:rsidR="00B42FE1" w:rsidRPr="00151D93">
        <w:rPr>
          <w:rFonts w:ascii="Arial" w:hAnsi="Arial" w:cs="Arial"/>
          <w:b/>
          <w:sz w:val="24"/>
          <w:szCs w:val="24"/>
        </w:rPr>
        <w:t>az.</w:t>
      </w:r>
    </w:p>
    <w:p w:rsidR="00511AF6" w:rsidRDefault="00511AF6" w:rsidP="00151D93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BB5" w:rsidRPr="00C745E2" w:rsidRDefault="00C04BB5" w:rsidP="00511AF6">
      <w:pPr>
        <w:pStyle w:val="Akapitzlist"/>
        <w:spacing w:before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745E2">
        <w:rPr>
          <w:rFonts w:ascii="Arial" w:hAnsi="Arial" w:cs="Arial"/>
          <w:b/>
          <w:sz w:val="24"/>
          <w:szCs w:val="24"/>
        </w:rPr>
        <w:t>§ 1 Postanowienia ogólne</w:t>
      </w:r>
    </w:p>
    <w:p w:rsidR="00C04BB5" w:rsidRDefault="00C04BB5" w:rsidP="00151D93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Regulamin korzystania z materiałów i usług, zwany dalej Regulaminem, określa warunki i zasady korzystania z materiałów i usług we wszystkich placówkach </w:t>
      </w:r>
      <w:r w:rsidR="00E75687" w:rsidRPr="00C745E2">
        <w:rPr>
          <w:rFonts w:ascii="Arial" w:hAnsi="Arial" w:cs="Arial"/>
          <w:sz w:val="24"/>
          <w:szCs w:val="24"/>
        </w:rPr>
        <w:t xml:space="preserve">Miejskiej i Powiatowej </w:t>
      </w:r>
      <w:r w:rsidRPr="00C745E2">
        <w:rPr>
          <w:rFonts w:ascii="Arial" w:hAnsi="Arial" w:cs="Arial"/>
          <w:sz w:val="24"/>
          <w:szCs w:val="24"/>
        </w:rPr>
        <w:t xml:space="preserve">Biblioteki Publicznej w </w:t>
      </w:r>
      <w:r w:rsidR="00213F91" w:rsidRPr="00C745E2">
        <w:rPr>
          <w:rFonts w:ascii="Arial" w:hAnsi="Arial" w:cs="Arial"/>
          <w:sz w:val="24"/>
          <w:szCs w:val="24"/>
        </w:rPr>
        <w:t>Nowym Dworze Mazowieckim</w:t>
      </w:r>
      <w:r w:rsidRPr="00C745E2">
        <w:rPr>
          <w:rFonts w:ascii="Arial" w:hAnsi="Arial" w:cs="Arial"/>
          <w:sz w:val="24"/>
          <w:szCs w:val="24"/>
        </w:rPr>
        <w:t>, zwanej dalej Biblioteką.</w:t>
      </w:r>
    </w:p>
    <w:p w:rsidR="00151D93" w:rsidRPr="00151D93" w:rsidRDefault="00151D93" w:rsidP="00151D93">
      <w:pPr>
        <w:pStyle w:val="Akapitzlist"/>
        <w:spacing w:before="240"/>
        <w:jc w:val="both"/>
        <w:rPr>
          <w:rFonts w:ascii="Arial" w:hAnsi="Arial" w:cs="Arial"/>
          <w:sz w:val="12"/>
          <w:szCs w:val="12"/>
        </w:rPr>
      </w:pPr>
    </w:p>
    <w:p w:rsidR="00151D93" w:rsidRPr="00151D93" w:rsidRDefault="00C04BB5" w:rsidP="00151D93">
      <w:pPr>
        <w:pStyle w:val="Akapitzlist"/>
        <w:numPr>
          <w:ilvl w:val="0"/>
          <w:numId w:val="5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Prawo do korzystania z Biblioteki ma charakter powszechny, na zasadach określonych w Ustawie o bibliotekach oraz w niniejszym Regulaminie.</w:t>
      </w:r>
    </w:p>
    <w:p w:rsidR="00151D93" w:rsidRPr="00151D93" w:rsidRDefault="00151D93" w:rsidP="00151D93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Wypożyczanie i udostępnianie na miejscu materiałów bibliotecznych oraz korzystanie ze sprzętu komputerowego jest bezpłatne.</w:t>
      </w:r>
    </w:p>
    <w:p w:rsidR="00151D93" w:rsidRPr="00151D93" w:rsidRDefault="00151D93" w:rsidP="00151D93">
      <w:pPr>
        <w:pStyle w:val="Akapitzlist"/>
        <w:rPr>
          <w:rFonts w:ascii="Arial" w:hAnsi="Arial" w:cs="Arial"/>
          <w:sz w:val="24"/>
          <w:szCs w:val="24"/>
        </w:rPr>
      </w:pPr>
    </w:p>
    <w:p w:rsidR="00151D93" w:rsidRPr="00151D93" w:rsidRDefault="00C04BB5" w:rsidP="00151D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2"/>
          <w:szCs w:val="12"/>
        </w:rPr>
      </w:pPr>
      <w:r w:rsidRPr="00151D93">
        <w:rPr>
          <w:rFonts w:ascii="Arial" w:hAnsi="Arial" w:cs="Arial"/>
          <w:sz w:val="24"/>
          <w:szCs w:val="24"/>
        </w:rPr>
        <w:t>Osoba zamierzająca korzystać z usług Biblioteki jest zobowiązana do okazania dowodu osobistego (lub innego dokumentu z nr. PESEL oraz zdjęciem) w celu dokonania zapisu w elektronicznej bazie użytkowników Biblioteki.</w:t>
      </w:r>
    </w:p>
    <w:p w:rsidR="00151D93" w:rsidRPr="00151D93" w:rsidRDefault="00151D93" w:rsidP="00151D93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 bazie przechowywane są następujące dane: nazwisko i imię, PESEL, adres zameldowania / zamieszkania, numer telefonu kontaktowego, przynależność do grupy społeczno-zawodowej (według klasyfikacji Głównego Urzędu Statystycznego); opcjonalnie: imię i nazwisko, PESEL, adres oraz telefon kontaktowy do opiekuna prawnego osoby niepełnoletniej. Dane będą przetwarzane w Zbiorze Czytelników i wykorzystywane w celu zapewnienia ochrony udostępnianych i wypożyczonych zbiorów, dochodzenia ewentualnych roszczeń prawnych, prowadzenia statystyk dotyczących korzystania z Biblioteki.</w:t>
      </w:r>
    </w:p>
    <w:p w:rsidR="00151D93" w:rsidRPr="00151D93" w:rsidRDefault="00151D93" w:rsidP="00151D93">
      <w:pPr>
        <w:pStyle w:val="Akapitzlist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Osoba zapisująca się do Biblioteki zobowiązana jest do zapoznania się z</w:t>
      </w:r>
      <w:r w:rsidR="00511AF6">
        <w:rPr>
          <w:rFonts w:ascii="Arial" w:hAnsi="Arial" w:cs="Arial"/>
          <w:sz w:val="24"/>
          <w:szCs w:val="24"/>
        </w:rPr>
        <w:t> </w:t>
      </w:r>
      <w:r w:rsidRPr="00C745E2">
        <w:rPr>
          <w:rFonts w:ascii="Arial" w:hAnsi="Arial" w:cs="Arial"/>
          <w:sz w:val="24"/>
          <w:szCs w:val="24"/>
        </w:rPr>
        <w:t>niniejszym Regulaminem oraz do jego przestrzegania, co wyraża, składając podpis potwierdzający odbiór karty bibliotecznej. Wzór oświadczenia odbioru karty bibliotecznej stanowią Załącznik: Nr 1 (dla osób pełnoletnich), Nr 2 (dla osób niepełnoletnich).</w:t>
      </w:r>
    </w:p>
    <w:p w:rsidR="00173779" w:rsidRPr="00173779" w:rsidRDefault="00173779" w:rsidP="00173779">
      <w:pPr>
        <w:pStyle w:val="Akapitzlist"/>
        <w:rPr>
          <w:rFonts w:ascii="Arial" w:hAnsi="Arial" w:cs="Arial"/>
          <w:sz w:val="24"/>
          <w:szCs w:val="24"/>
        </w:rPr>
      </w:pPr>
    </w:p>
    <w:p w:rsidR="00C5098C" w:rsidRDefault="00173779" w:rsidP="00C5098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098C">
        <w:rPr>
          <w:rFonts w:ascii="Arial" w:hAnsi="Arial" w:cs="Arial"/>
          <w:sz w:val="24"/>
          <w:szCs w:val="24"/>
        </w:rPr>
        <w:t xml:space="preserve">Osoby biorące udział w imprezach organizowanych przez Bibliotekę wyrażają zgodę na </w:t>
      </w:r>
      <w:r w:rsidR="00C5098C" w:rsidRPr="00C5098C">
        <w:rPr>
          <w:rFonts w:ascii="Arial" w:hAnsi="Arial" w:cs="Arial"/>
          <w:sz w:val="24"/>
          <w:szCs w:val="24"/>
        </w:rPr>
        <w:t>wykorzystanie swojego wizerunku w materiałach służących upublicznieniu fotorelacji z je</w:t>
      </w:r>
      <w:r w:rsidR="00C5098C">
        <w:rPr>
          <w:rFonts w:ascii="Arial" w:hAnsi="Arial" w:cs="Arial"/>
          <w:sz w:val="24"/>
          <w:szCs w:val="24"/>
        </w:rPr>
        <w:t>j</w:t>
      </w:r>
      <w:r w:rsidR="00C5098C" w:rsidRPr="00C5098C">
        <w:rPr>
          <w:rFonts w:ascii="Arial" w:hAnsi="Arial" w:cs="Arial"/>
          <w:sz w:val="24"/>
          <w:szCs w:val="24"/>
        </w:rPr>
        <w:t xml:space="preserve"> przebiegu.</w:t>
      </w:r>
    </w:p>
    <w:p w:rsidR="00C5098C" w:rsidRPr="00C5098C" w:rsidRDefault="00C5098C" w:rsidP="00C5098C">
      <w:pPr>
        <w:ind w:left="709"/>
        <w:jc w:val="both"/>
        <w:rPr>
          <w:rFonts w:ascii="Arial" w:hAnsi="Arial" w:cs="Arial"/>
          <w:sz w:val="24"/>
          <w:szCs w:val="24"/>
        </w:rPr>
      </w:pPr>
      <w:r w:rsidRPr="00C5098C">
        <w:rPr>
          <w:rFonts w:ascii="Arial" w:hAnsi="Arial" w:cs="Arial"/>
          <w:sz w:val="24"/>
          <w:szCs w:val="24"/>
        </w:rPr>
        <w:t>Zastrzeżenie wykorzystania wizerunku użytkownik Biblioteki składa w formie pisemnej</w:t>
      </w:r>
      <w:r w:rsidR="00E57F3B">
        <w:rPr>
          <w:rFonts w:ascii="Arial" w:hAnsi="Arial" w:cs="Arial"/>
          <w:sz w:val="24"/>
          <w:szCs w:val="24"/>
        </w:rPr>
        <w:t>.</w:t>
      </w: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lastRenderedPageBreak/>
        <w:t>Osoba korzystająca z usług bibliotecznych przyjmuje na siebie pełną odpowiedzialność za stan techniczny i terminowy zwrot wypożyczanych materiałów.</w:t>
      </w:r>
    </w:p>
    <w:p w:rsidR="00151D93" w:rsidRPr="00151D93" w:rsidRDefault="00151D93" w:rsidP="00151D93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Czytelnik jest zobowiązany informować Bibliotekę o zmianie wszelkich danych personalnych, w tym o przynależności do grupy społeczno-zawodowej.</w:t>
      </w:r>
    </w:p>
    <w:p w:rsidR="00C5098C" w:rsidRPr="00C5098C" w:rsidRDefault="00C5098C" w:rsidP="00C5098C">
      <w:pPr>
        <w:pStyle w:val="Akapitzlist"/>
        <w:rPr>
          <w:rFonts w:ascii="Arial" w:hAnsi="Arial" w:cs="Arial"/>
          <w:sz w:val="24"/>
          <w:szCs w:val="24"/>
        </w:rPr>
      </w:pPr>
    </w:p>
    <w:p w:rsidR="00C5098C" w:rsidRPr="00C745E2" w:rsidRDefault="00C5098C" w:rsidP="00C5098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04BB5" w:rsidRPr="00C745E2" w:rsidRDefault="00C04BB5" w:rsidP="00151D93">
      <w:pPr>
        <w:pStyle w:val="Akapitzlist"/>
        <w:spacing w:before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745E2">
        <w:rPr>
          <w:rFonts w:ascii="Arial" w:hAnsi="Arial" w:cs="Arial"/>
          <w:b/>
          <w:sz w:val="24"/>
          <w:szCs w:val="24"/>
        </w:rPr>
        <w:t>§ 2 Karta biblioteczna</w:t>
      </w:r>
    </w:p>
    <w:p w:rsidR="00C04BB5" w:rsidRDefault="009F4F33" w:rsidP="00C745E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Karty biblioteczne wydawane są wszystkim czytelnikom zarejest</w:t>
      </w:r>
      <w:r w:rsidR="00151D93">
        <w:rPr>
          <w:rFonts w:ascii="Arial" w:hAnsi="Arial" w:cs="Arial"/>
          <w:sz w:val="24"/>
          <w:szCs w:val="24"/>
        </w:rPr>
        <w:t>rowanym w</w:t>
      </w:r>
      <w:r w:rsidR="00511AF6">
        <w:rPr>
          <w:rFonts w:ascii="Arial" w:hAnsi="Arial" w:cs="Arial"/>
          <w:sz w:val="24"/>
          <w:szCs w:val="24"/>
        </w:rPr>
        <w:t> </w:t>
      </w:r>
      <w:r w:rsidR="00151D93">
        <w:rPr>
          <w:rFonts w:ascii="Arial" w:hAnsi="Arial" w:cs="Arial"/>
          <w:sz w:val="24"/>
          <w:szCs w:val="24"/>
        </w:rPr>
        <w:t>placówkach Biblioteki.</w:t>
      </w:r>
      <w:r w:rsidRPr="00C745E2">
        <w:rPr>
          <w:rFonts w:ascii="Arial" w:hAnsi="Arial" w:cs="Arial"/>
          <w:sz w:val="24"/>
          <w:szCs w:val="24"/>
        </w:rPr>
        <w:t xml:space="preserve"> </w:t>
      </w:r>
    </w:p>
    <w:p w:rsidR="00151D93" w:rsidRPr="00151D93" w:rsidRDefault="00151D93" w:rsidP="00151D93">
      <w:pPr>
        <w:pStyle w:val="Akapitzlist"/>
        <w:spacing w:after="0"/>
        <w:jc w:val="both"/>
        <w:rPr>
          <w:rFonts w:ascii="Arial" w:hAnsi="Arial" w:cs="Arial"/>
          <w:sz w:val="12"/>
          <w:szCs w:val="12"/>
        </w:rPr>
      </w:pPr>
    </w:p>
    <w:p w:rsidR="002E22DF" w:rsidRDefault="008D3004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Na karcie znajduje się napis: </w:t>
      </w:r>
      <w:r w:rsidR="002E22DF" w:rsidRPr="00C745E2">
        <w:rPr>
          <w:rFonts w:ascii="Arial" w:hAnsi="Arial" w:cs="Arial"/>
          <w:sz w:val="24"/>
          <w:szCs w:val="24"/>
        </w:rPr>
        <w:t xml:space="preserve"> Miejska i </w:t>
      </w:r>
      <w:r w:rsidRPr="00C745E2">
        <w:rPr>
          <w:rFonts w:ascii="Arial" w:hAnsi="Arial" w:cs="Arial"/>
          <w:sz w:val="24"/>
          <w:szCs w:val="24"/>
        </w:rPr>
        <w:t xml:space="preserve">Powiatowa Biblioteka Publiczna </w:t>
      </w:r>
      <w:r w:rsidR="002E22DF" w:rsidRPr="00C745E2">
        <w:rPr>
          <w:rFonts w:ascii="Arial" w:hAnsi="Arial" w:cs="Arial"/>
          <w:sz w:val="24"/>
          <w:szCs w:val="24"/>
        </w:rPr>
        <w:t>w</w:t>
      </w:r>
      <w:r w:rsidR="00511AF6">
        <w:rPr>
          <w:rFonts w:ascii="Arial" w:hAnsi="Arial" w:cs="Arial"/>
          <w:sz w:val="24"/>
          <w:szCs w:val="24"/>
        </w:rPr>
        <w:t> </w:t>
      </w:r>
      <w:r w:rsidR="002E22DF" w:rsidRPr="00C745E2">
        <w:rPr>
          <w:rFonts w:ascii="Arial" w:hAnsi="Arial" w:cs="Arial"/>
          <w:sz w:val="24"/>
          <w:szCs w:val="24"/>
        </w:rPr>
        <w:t>Nowym Dworze Maz</w:t>
      </w:r>
      <w:r w:rsidR="009F4F33" w:rsidRPr="00C745E2">
        <w:rPr>
          <w:rFonts w:ascii="Arial" w:hAnsi="Arial" w:cs="Arial"/>
          <w:sz w:val="24"/>
          <w:szCs w:val="24"/>
        </w:rPr>
        <w:t>owieckim</w:t>
      </w:r>
      <w:r w:rsidR="002E22DF" w:rsidRPr="00C745E2">
        <w:rPr>
          <w:rFonts w:ascii="Arial" w:hAnsi="Arial" w:cs="Arial"/>
          <w:sz w:val="24"/>
          <w:szCs w:val="24"/>
        </w:rPr>
        <w:t>,</w:t>
      </w:r>
      <w:r w:rsidRPr="00C745E2">
        <w:rPr>
          <w:rFonts w:ascii="Arial" w:hAnsi="Arial" w:cs="Arial"/>
          <w:sz w:val="24"/>
          <w:szCs w:val="24"/>
        </w:rPr>
        <w:t xml:space="preserve"> </w:t>
      </w:r>
      <w:r w:rsidR="002E22DF" w:rsidRPr="00C745E2">
        <w:rPr>
          <w:rFonts w:ascii="Arial" w:hAnsi="Arial" w:cs="Arial"/>
          <w:sz w:val="24"/>
          <w:szCs w:val="24"/>
        </w:rPr>
        <w:t>numer karty, numer identyfikacyjny PIN oraz kod kreskowy.</w:t>
      </w:r>
    </w:p>
    <w:p w:rsidR="00151D93" w:rsidRPr="00151D93" w:rsidRDefault="00151D93" w:rsidP="00151D93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9F4F33" w:rsidRDefault="009F4F33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Karta wydawana jest po okazaniu dowodu osobistego lub, w przypadku osób niepełnoletnich, legitymacji szkolnej</w:t>
      </w:r>
      <w:r w:rsidR="00151D93">
        <w:rPr>
          <w:rFonts w:ascii="Arial" w:hAnsi="Arial" w:cs="Arial"/>
          <w:sz w:val="24"/>
          <w:szCs w:val="24"/>
        </w:rPr>
        <w:t>.</w:t>
      </w:r>
    </w:p>
    <w:p w:rsidR="00151D93" w:rsidRPr="00151D93" w:rsidRDefault="00151D93" w:rsidP="00151D93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Wydana karta obowiązuje we wszystkich placówkach Biblioteki.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9F3A04" w:rsidRPr="00511AF6" w:rsidRDefault="00C04BB5" w:rsidP="00511AF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Osoba odbierająca kartę kwituje jej odbiór na oświadczeniu (Załącznik</w:t>
      </w:r>
      <w:r w:rsidRPr="00511AF6">
        <w:rPr>
          <w:rFonts w:ascii="Arial" w:hAnsi="Arial" w:cs="Arial"/>
          <w:sz w:val="24"/>
          <w:szCs w:val="24"/>
        </w:rPr>
        <w:t xml:space="preserve"> Nr 1 lub 2).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9F3A04" w:rsidRDefault="00C04BB5" w:rsidP="009F3A0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3A04">
        <w:rPr>
          <w:rFonts w:ascii="Arial" w:hAnsi="Arial" w:cs="Arial"/>
          <w:sz w:val="24"/>
          <w:szCs w:val="24"/>
        </w:rPr>
        <w:t xml:space="preserve">W imieniu osób </w:t>
      </w:r>
      <w:r w:rsidR="00551AED" w:rsidRPr="009F3A04">
        <w:rPr>
          <w:rFonts w:ascii="Arial" w:hAnsi="Arial" w:cs="Arial"/>
          <w:sz w:val="24"/>
          <w:szCs w:val="24"/>
        </w:rPr>
        <w:t xml:space="preserve">starszych i </w:t>
      </w:r>
      <w:r w:rsidRPr="009F3A04">
        <w:rPr>
          <w:rFonts w:ascii="Arial" w:hAnsi="Arial" w:cs="Arial"/>
          <w:sz w:val="24"/>
          <w:szCs w:val="24"/>
        </w:rPr>
        <w:t>niepełnosprawnych kartę mogą odebrać inne osoby, po przedstawieniu upoważnienia i dokumentu tożsamości osoby, dla której karta jest wydawana.</w:t>
      </w:r>
    </w:p>
    <w:p w:rsidR="009F3A04" w:rsidRPr="009F3A04" w:rsidRDefault="009F3A04" w:rsidP="009F3A04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3A6EE3" w:rsidRPr="009F3A04" w:rsidRDefault="00C04BB5" w:rsidP="00C745E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Czytelnik jest zobowiązany do okazania karty w celu </w:t>
      </w:r>
      <w:r w:rsidR="008D3004" w:rsidRPr="00C745E2">
        <w:rPr>
          <w:rFonts w:ascii="Arial" w:hAnsi="Arial" w:cs="Arial"/>
          <w:sz w:val="24"/>
          <w:szCs w:val="24"/>
        </w:rPr>
        <w:t>korzystania ze zbiorów Biblioteki i Internetu.</w:t>
      </w:r>
      <w:r w:rsidR="003A6EE3" w:rsidRPr="00C745E2">
        <w:rPr>
          <w:rFonts w:ascii="Arial" w:hAnsi="Arial" w:cs="Arial"/>
          <w:sz w:val="24"/>
          <w:szCs w:val="24"/>
        </w:rPr>
        <w:t xml:space="preserve"> Nie jest możliwe wypożyczanie materiałów bibliotecznych i korzystanie z dostępu do Internetu bez  karty.</w:t>
      </w:r>
    </w:p>
    <w:p w:rsidR="009F3A04" w:rsidRPr="009F3A04" w:rsidRDefault="009F3A04" w:rsidP="009F3A04">
      <w:pPr>
        <w:pStyle w:val="Akapitzlist"/>
        <w:rPr>
          <w:rFonts w:ascii="Arial" w:hAnsi="Arial" w:cs="Arial"/>
          <w:sz w:val="12"/>
          <w:szCs w:val="12"/>
        </w:rPr>
      </w:pPr>
    </w:p>
    <w:p w:rsidR="009F3A04" w:rsidRPr="009F3A04" w:rsidRDefault="00C04BB5" w:rsidP="009F3A0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2"/>
          <w:szCs w:val="12"/>
        </w:rPr>
      </w:pPr>
      <w:r w:rsidRPr="009F3A04">
        <w:rPr>
          <w:rFonts w:ascii="Arial" w:hAnsi="Arial" w:cs="Arial"/>
          <w:sz w:val="24"/>
          <w:szCs w:val="24"/>
        </w:rPr>
        <w:t>Biblioteka zastrzega sobie prawo do sprawdzenia tożsamości osoby korzystającej z karty bibliotecznej.</w:t>
      </w:r>
    </w:p>
    <w:p w:rsidR="009F3A04" w:rsidRPr="009F3A04" w:rsidRDefault="009F3A04" w:rsidP="009F3A04">
      <w:pPr>
        <w:pStyle w:val="Akapitzlist"/>
        <w:spacing w:after="0"/>
        <w:rPr>
          <w:rFonts w:ascii="Arial" w:hAnsi="Arial" w:cs="Arial"/>
          <w:sz w:val="12"/>
          <w:szCs w:val="12"/>
        </w:rPr>
      </w:pPr>
    </w:p>
    <w:p w:rsidR="00E1038F" w:rsidRPr="00E1038F" w:rsidRDefault="00E1038F" w:rsidP="00E1038F">
      <w:pPr>
        <w:pStyle w:val="Akapitzlist"/>
        <w:numPr>
          <w:ilvl w:val="0"/>
          <w:numId w:val="5"/>
        </w:numPr>
        <w:tabs>
          <w:tab w:val="left" w:pos="540"/>
        </w:tabs>
        <w:suppressAutoHyphens/>
        <w:autoSpaceDE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38F">
        <w:rPr>
          <w:rFonts w:ascii="Arial" w:hAnsi="Arial" w:cs="Arial"/>
          <w:sz w:val="24"/>
          <w:szCs w:val="24"/>
        </w:rPr>
        <w:t>W przypadku utraty karty należy niez</w:t>
      </w:r>
      <w:r w:rsidR="00840069">
        <w:rPr>
          <w:rFonts w:ascii="Arial" w:hAnsi="Arial" w:cs="Arial"/>
          <w:sz w:val="24"/>
          <w:szCs w:val="24"/>
        </w:rPr>
        <w:t>włocznie zawiadomić Bibliotekę.</w:t>
      </w:r>
      <w:r w:rsidRPr="00E1038F">
        <w:rPr>
          <w:rFonts w:ascii="Arial" w:hAnsi="Arial" w:cs="Arial"/>
          <w:sz w:val="24"/>
          <w:szCs w:val="24"/>
        </w:rPr>
        <w:t xml:space="preserve"> W</w:t>
      </w:r>
      <w:r w:rsidR="00840069">
        <w:rPr>
          <w:rFonts w:ascii="Arial" w:hAnsi="Arial" w:cs="Arial"/>
          <w:sz w:val="24"/>
          <w:szCs w:val="24"/>
        </w:rPr>
        <w:t> </w:t>
      </w:r>
      <w:r w:rsidRPr="00E1038F">
        <w:rPr>
          <w:rFonts w:ascii="Arial" w:hAnsi="Arial" w:cs="Arial"/>
          <w:sz w:val="24"/>
          <w:szCs w:val="24"/>
        </w:rPr>
        <w:t xml:space="preserve">przeciwnym razie </w:t>
      </w:r>
      <w:r w:rsidR="007E2297">
        <w:rPr>
          <w:rFonts w:ascii="Arial" w:hAnsi="Arial" w:cs="Arial"/>
          <w:sz w:val="24"/>
          <w:szCs w:val="24"/>
        </w:rPr>
        <w:t xml:space="preserve">osoba, która utraciła kartę </w:t>
      </w:r>
      <w:r w:rsidRPr="00E1038F">
        <w:rPr>
          <w:rFonts w:ascii="Arial" w:hAnsi="Arial" w:cs="Arial"/>
          <w:sz w:val="24"/>
          <w:szCs w:val="24"/>
        </w:rPr>
        <w:t>zostanie obciążona kosztami wynikłymi z</w:t>
      </w:r>
      <w:r>
        <w:rPr>
          <w:rFonts w:ascii="Arial" w:hAnsi="Arial" w:cs="Arial"/>
          <w:sz w:val="24"/>
          <w:szCs w:val="24"/>
        </w:rPr>
        <w:t> </w:t>
      </w:r>
      <w:r w:rsidRPr="00E1038F">
        <w:rPr>
          <w:rFonts w:ascii="Arial" w:hAnsi="Arial" w:cs="Arial"/>
          <w:sz w:val="24"/>
          <w:szCs w:val="24"/>
        </w:rPr>
        <w:t>posługiwania się kartą przez osoby trzecie.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Od momentu powiadomienia o utracie karty odpowiedzialność za skutki posługiwania się nią przez osoby nieuprawnione przejmuje Biblioteka.</w:t>
      </w:r>
    </w:p>
    <w:p w:rsidR="009F3A04" w:rsidRPr="009F3A04" w:rsidRDefault="009F3A04" w:rsidP="009F3A04">
      <w:pPr>
        <w:pStyle w:val="Akapitzlist"/>
        <w:rPr>
          <w:rFonts w:ascii="Arial" w:hAnsi="Arial" w:cs="Arial"/>
          <w:sz w:val="12"/>
          <w:szCs w:val="12"/>
        </w:rPr>
      </w:pPr>
    </w:p>
    <w:p w:rsidR="00C04BB5" w:rsidRPr="00C745E2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Wydanie pierwszej karty jest bezpłatne. Koszt wydania nowej karty, w zamian za utraconą bądź zniszczoną, określa Wykaz opłat (Załącznik Nr 3).</w:t>
      </w:r>
    </w:p>
    <w:p w:rsidR="009F3A04" w:rsidRDefault="009F3A04" w:rsidP="00C745E2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C04BB5" w:rsidRDefault="00C04BB5" w:rsidP="00C745E2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C745E2">
        <w:rPr>
          <w:rFonts w:ascii="Arial" w:hAnsi="Arial" w:cs="Arial"/>
          <w:b/>
          <w:sz w:val="24"/>
          <w:szCs w:val="24"/>
        </w:rPr>
        <w:t>§ 3 Zasady udostępniania materiałów bibliotecznych</w:t>
      </w:r>
    </w:p>
    <w:p w:rsidR="009F3A04" w:rsidRPr="00C745E2" w:rsidRDefault="009F3A04" w:rsidP="00C745E2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C04BB5" w:rsidRPr="00C745E2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Zbiory biblioteczne udostępnia się Czytelnikom w formie wypożyczeń lub udostępnień prezencyjnych.</w:t>
      </w: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lastRenderedPageBreak/>
        <w:t>Przy wypożyczaniu materiałów szczególnie cennych może być pobierana kaucja.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Kaucja ulega przepadkowi na rzecz Biblioteki w przypadku nieureg</w:t>
      </w:r>
      <w:r w:rsidR="002F5158" w:rsidRPr="00C745E2">
        <w:rPr>
          <w:rFonts w:ascii="Arial" w:hAnsi="Arial" w:cs="Arial"/>
          <w:sz w:val="24"/>
          <w:szCs w:val="24"/>
        </w:rPr>
        <w:t>ulowania zobowiązań w terminie 3</w:t>
      </w:r>
      <w:r w:rsidRPr="00C745E2">
        <w:rPr>
          <w:rFonts w:ascii="Arial" w:hAnsi="Arial" w:cs="Arial"/>
          <w:sz w:val="24"/>
          <w:szCs w:val="24"/>
        </w:rPr>
        <w:t xml:space="preserve"> miesięcy od wyznaczonego terminu zwrotu.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Łączna liczba wypożyczeń </w:t>
      </w:r>
      <w:r w:rsidR="00654CBF">
        <w:rPr>
          <w:rFonts w:ascii="Arial" w:hAnsi="Arial" w:cs="Arial"/>
          <w:sz w:val="24"/>
          <w:szCs w:val="24"/>
        </w:rPr>
        <w:t>w jednej placówce</w:t>
      </w:r>
      <w:r w:rsidR="00654CBF" w:rsidRPr="00654CBF">
        <w:rPr>
          <w:rFonts w:ascii="Arial" w:hAnsi="Arial" w:cs="Arial"/>
          <w:sz w:val="24"/>
          <w:szCs w:val="24"/>
        </w:rPr>
        <w:t xml:space="preserve"> </w:t>
      </w:r>
      <w:r w:rsidR="00654CBF" w:rsidRPr="00C745E2">
        <w:rPr>
          <w:rFonts w:ascii="Arial" w:hAnsi="Arial" w:cs="Arial"/>
          <w:sz w:val="24"/>
          <w:szCs w:val="24"/>
        </w:rPr>
        <w:t>Biblioteki</w:t>
      </w:r>
      <w:r w:rsidR="00654CBF">
        <w:rPr>
          <w:rFonts w:ascii="Arial" w:hAnsi="Arial" w:cs="Arial"/>
          <w:sz w:val="24"/>
          <w:szCs w:val="24"/>
        </w:rPr>
        <w:t xml:space="preserve"> nie może przekroczyć </w:t>
      </w:r>
      <w:r w:rsidR="00654CBF" w:rsidRPr="00654CBF">
        <w:rPr>
          <w:rFonts w:ascii="Arial" w:hAnsi="Arial" w:cs="Arial"/>
          <w:b/>
          <w:sz w:val="24"/>
          <w:szCs w:val="24"/>
        </w:rPr>
        <w:t xml:space="preserve">10 </w:t>
      </w:r>
      <w:r w:rsidR="00B2624C">
        <w:rPr>
          <w:rFonts w:ascii="Arial" w:hAnsi="Arial" w:cs="Arial"/>
          <w:b/>
          <w:sz w:val="24"/>
          <w:szCs w:val="24"/>
        </w:rPr>
        <w:t>pozycji</w:t>
      </w:r>
      <w:r w:rsidR="00654CBF">
        <w:rPr>
          <w:rFonts w:ascii="Arial" w:hAnsi="Arial" w:cs="Arial"/>
          <w:sz w:val="24"/>
          <w:szCs w:val="24"/>
        </w:rPr>
        <w:t xml:space="preserve">, natomiast  </w:t>
      </w:r>
      <w:r w:rsidRPr="00C745E2">
        <w:rPr>
          <w:rFonts w:ascii="Arial" w:hAnsi="Arial" w:cs="Arial"/>
          <w:sz w:val="24"/>
          <w:szCs w:val="24"/>
        </w:rPr>
        <w:t xml:space="preserve">we wszystkich placówkach </w:t>
      </w:r>
      <w:r w:rsidR="00654CBF">
        <w:rPr>
          <w:rFonts w:ascii="Arial" w:hAnsi="Arial" w:cs="Arial"/>
          <w:sz w:val="24"/>
          <w:szCs w:val="24"/>
        </w:rPr>
        <w:t xml:space="preserve">łącznie </w:t>
      </w:r>
      <w:r w:rsidR="00551AED" w:rsidRPr="00C745E2">
        <w:rPr>
          <w:rFonts w:ascii="Arial" w:hAnsi="Arial" w:cs="Arial"/>
          <w:b/>
          <w:sz w:val="24"/>
          <w:szCs w:val="24"/>
        </w:rPr>
        <w:t>15</w:t>
      </w:r>
      <w:r w:rsidR="00DE0673" w:rsidRPr="00C745E2">
        <w:rPr>
          <w:rFonts w:ascii="Arial" w:hAnsi="Arial" w:cs="Arial"/>
          <w:b/>
          <w:sz w:val="24"/>
          <w:szCs w:val="24"/>
        </w:rPr>
        <w:t xml:space="preserve"> </w:t>
      </w:r>
      <w:r w:rsidR="00B2624C">
        <w:rPr>
          <w:rFonts w:ascii="Arial" w:hAnsi="Arial" w:cs="Arial"/>
          <w:b/>
          <w:sz w:val="24"/>
          <w:szCs w:val="24"/>
        </w:rPr>
        <w:t>pozycji</w:t>
      </w:r>
      <w:r w:rsidR="00654CBF">
        <w:rPr>
          <w:rFonts w:ascii="Arial" w:hAnsi="Arial" w:cs="Arial"/>
          <w:sz w:val="24"/>
          <w:szCs w:val="24"/>
        </w:rPr>
        <w:t>. W</w:t>
      </w:r>
      <w:r w:rsidR="00D758E2">
        <w:rPr>
          <w:rFonts w:ascii="Arial" w:hAnsi="Arial" w:cs="Arial"/>
          <w:sz w:val="24"/>
          <w:szCs w:val="24"/>
        </w:rPr>
        <w:t> </w:t>
      </w:r>
      <w:r w:rsidR="00DE0673" w:rsidRPr="00C745E2">
        <w:rPr>
          <w:rFonts w:ascii="Arial" w:hAnsi="Arial" w:cs="Arial"/>
          <w:sz w:val="24"/>
          <w:szCs w:val="24"/>
        </w:rPr>
        <w:t xml:space="preserve">przypadku osób spoza powiatu nowodworskiego </w:t>
      </w:r>
      <w:r w:rsidR="00654CBF">
        <w:rPr>
          <w:rFonts w:ascii="Arial" w:hAnsi="Arial" w:cs="Arial"/>
          <w:sz w:val="24"/>
          <w:szCs w:val="24"/>
        </w:rPr>
        <w:t xml:space="preserve">wypożyczamy do </w:t>
      </w:r>
      <w:r w:rsidR="00DE0673" w:rsidRPr="00C745E2">
        <w:rPr>
          <w:rFonts w:ascii="Arial" w:hAnsi="Arial" w:cs="Arial"/>
          <w:b/>
          <w:sz w:val="24"/>
          <w:szCs w:val="24"/>
        </w:rPr>
        <w:t>5</w:t>
      </w:r>
      <w:r w:rsidR="004A6E80">
        <w:rPr>
          <w:rFonts w:ascii="Arial" w:hAnsi="Arial" w:cs="Arial"/>
          <w:b/>
          <w:sz w:val="24"/>
          <w:szCs w:val="24"/>
        </w:rPr>
        <w:t> </w:t>
      </w:r>
      <w:r w:rsidR="00B2624C">
        <w:rPr>
          <w:rFonts w:ascii="Arial" w:hAnsi="Arial" w:cs="Arial"/>
          <w:b/>
          <w:sz w:val="24"/>
          <w:szCs w:val="24"/>
        </w:rPr>
        <w:t>pozycji</w:t>
      </w:r>
      <w:r w:rsidR="00B2624C">
        <w:rPr>
          <w:rFonts w:ascii="Arial" w:hAnsi="Arial" w:cs="Arial"/>
          <w:sz w:val="24"/>
          <w:szCs w:val="24"/>
        </w:rPr>
        <w:t xml:space="preserve"> </w:t>
      </w:r>
      <w:r w:rsidR="00DE0673" w:rsidRPr="00C745E2">
        <w:rPr>
          <w:rFonts w:ascii="Arial" w:hAnsi="Arial" w:cs="Arial"/>
          <w:sz w:val="24"/>
          <w:szCs w:val="24"/>
        </w:rPr>
        <w:t>(pozycje wielo</w:t>
      </w:r>
      <w:r w:rsidR="00E143B0" w:rsidRPr="00C745E2">
        <w:rPr>
          <w:rFonts w:ascii="Arial" w:hAnsi="Arial" w:cs="Arial"/>
          <w:sz w:val="24"/>
          <w:szCs w:val="24"/>
        </w:rPr>
        <w:t xml:space="preserve">tomowe – każdy tom </w:t>
      </w:r>
      <w:r w:rsidR="00654CBF">
        <w:rPr>
          <w:rFonts w:ascii="Arial" w:hAnsi="Arial" w:cs="Arial"/>
          <w:sz w:val="24"/>
          <w:szCs w:val="24"/>
        </w:rPr>
        <w:t xml:space="preserve">liczony </w:t>
      </w:r>
      <w:r w:rsidR="00E143B0" w:rsidRPr="00C745E2">
        <w:rPr>
          <w:rFonts w:ascii="Arial" w:hAnsi="Arial" w:cs="Arial"/>
          <w:sz w:val="24"/>
          <w:szCs w:val="24"/>
        </w:rPr>
        <w:t xml:space="preserve">jako 1 wol.) </w:t>
      </w:r>
      <w:r w:rsidRPr="00C745E2">
        <w:rPr>
          <w:rFonts w:ascii="Arial" w:hAnsi="Arial" w:cs="Arial"/>
          <w:sz w:val="24"/>
          <w:szCs w:val="24"/>
        </w:rPr>
        <w:t>O możliwości większej liczby wypożyczeń decyduje bibliotekarz.</w:t>
      </w:r>
      <w:r w:rsidR="00DE0673" w:rsidRPr="00C745E2">
        <w:rPr>
          <w:rFonts w:ascii="Arial" w:hAnsi="Arial" w:cs="Arial"/>
          <w:sz w:val="24"/>
          <w:szCs w:val="24"/>
        </w:rPr>
        <w:t xml:space="preserve"> 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3A6EE3" w:rsidRDefault="00E143B0" w:rsidP="009F3A0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Czytelnicy spoza terenu powiatu nowodworskiego </w:t>
      </w:r>
      <w:r w:rsidR="00C5098C">
        <w:rPr>
          <w:rFonts w:ascii="Arial" w:hAnsi="Arial" w:cs="Arial"/>
          <w:sz w:val="24"/>
          <w:szCs w:val="24"/>
        </w:rPr>
        <w:t xml:space="preserve">oraz osoby niemające adresu zamieszkania w dowodzie osobistym, </w:t>
      </w:r>
      <w:r w:rsidRPr="00C745E2">
        <w:rPr>
          <w:rFonts w:ascii="Arial" w:hAnsi="Arial" w:cs="Arial"/>
          <w:sz w:val="24"/>
          <w:szCs w:val="24"/>
        </w:rPr>
        <w:t>mogą korzystać z Biblioteki po wpłaceniu kaucji wpisowej, której wysokość określa liczba wypożyczanych pozycji ( Zał. Nr 3)</w:t>
      </w:r>
      <w:r w:rsidR="00E57F3B">
        <w:rPr>
          <w:rFonts w:ascii="Arial" w:hAnsi="Arial" w:cs="Arial"/>
          <w:sz w:val="24"/>
          <w:szCs w:val="24"/>
        </w:rPr>
        <w:t>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2F5158" w:rsidRPr="00C745E2" w:rsidRDefault="00C04BB5" w:rsidP="00C745E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Zbiory biblioteczne </w:t>
      </w:r>
      <w:r w:rsidR="00266178" w:rsidRPr="00C745E2">
        <w:rPr>
          <w:rFonts w:ascii="Arial" w:hAnsi="Arial" w:cs="Arial"/>
          <w:sz w:val="24"/>
          <w:szCs w:val="24"/>
        </w:rPr>
        <w:t xml:space="preserve">Wypożyczalni </w:t>
      </w:r>
      <w:r w:rsidRPr="00C745E2">
        <w:rPr>
          <w:rFonts w:ascii="Arial" w:hAnsi="Arial" w:cs="Arial"/>
          <w:sz w:val="24"/>
          <w:szCs w:val="24"/>
        </w:rPr>
        <w:t>wypożyczane są na okres:</w:t>
      </w:r>
    </w:p>
    <w:p w:rsidR="00C04BB5" w:rsidRPr="00C745E2" w:rsidRDefault="00C04BB5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książki – 30 dni,</w:t>
      </w:r>
    </w:p>
    <w:p w:rsidR="00C04BB5" w:rsidRPr="00C745E2" w:rsidRDefault="00C04BB5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książka mówiona – </w:t>
      </w:r>
      <w:r w:rsidR="00713585">
        <w:rPr>
          <w:rFonts w:ascii="Arial" w:hAnsi="Arial" w:cs="Arial"/>
          <w:sz w:val="24"/>
          <w:szCs w:val="24"/>
        </w:rPr>
        <w:t>30</w:t>
      </w:r>
      <w:r w:rsidRPr="00C745E2">
        <w:rPr>
          <w:rFonts w:ascii="Arial" w:hAnsi="Arial" w:cs="Arial"/>
          <w:sz w:val="24"/>
          <w:szCs w:val="24"/>
        </w:rPr>
        <w:t xml:space="preserve"> dni,</w:t>
      </w:r>
    </w:p>
    <w:p w:rsidR="00C04BB5" w:rsidRPr="00C745E2" w:rsidRDefault="00C04BB5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filmy – </w:t>
      </w:r>
      <w:r w:rsidR="00B2624C">
        <w:rPr>
          <w:rFonts w:ascii="Arial" w:hAnsi="Arial" w:cs="Arial"/>
          <w:sz w:val="24"/>
          <w:szCs w:val="24"/>
        </w:rPr>
        <w:t>14</w:t>
      </w:r>
      <w:r w:rsidRPr="00C745E2">
        <w:rPr>
          <w:rFonts w:ascii="Arial" w:hAnsi="Arial" w:cs="Arial"/>
          <w:sz w:val="24"/>
          <w:szCs w:val="24"/>
        </w:rPr>
        <w:t xml:space="preserve"> dni</w:t>
      </w:r>
      <w:r w:rsidR="00DE0673" w:rsidRPr="00C745E2">
        <w:rPr>
          <w:rFonts w:ascii="Arial" w:hAnsi="Arial" w:cs="Arial"/>
          <w:sz w:val="24"/>
          <w:szCs w:val="24"/>
        </w:rPr>
        <w:t>,</w:t>
      </w:r>
    </w:p>
    <w:p w:rsidR="002F5158" w:rsidRPr="00C745E2" w:rsidRDefault="00E143B0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muzyka –</w:t>
      </w:r>
      <w:r w:rsidR="00B2624C">
        <w:rPr>
          <w:rFonts w:ascii="Arial" w:hAnsi="Arial" w:cs="Arial"/>
          <w:sz w:val="24"/>
          <w:szCs w:val="24"/>
        </w:rPr>
        <w:t xml:space="preserve"> 30</w:t>
      </w:r>
      <w:r w:rsidR="002F5158" w:rsidRPr="00C745E2">
        <w:rPr>
          <w:rFonts w:ascii="Arial" w:hAnsi="Arial" w:cs="Arial"/>
          <w:sz w:val="24"/>
          <w:szCs w:val="24"/>
        </w:rPr>
        <w:t xml:space="preserve"> dni</w:t>
      </w:r>
      <w:r w:rsidR="00DF6BBD" w:rsidRPr="00C745E2">
        <w:rPr>
          <w:rFonts w:ascii="Arial" w:hAnsi="Arial" w:cs="Arial"/>
          <w:sz w:val="24"/>
          <w:szCs w:val="24"/>
        </w:rPr>
        <w:t>,</w:t>
      </w:r>
    </w:p>
    <w:p w:rsidR="00DF6BBD" w:rsidRDefault="00DF6BBD" w:rsidP="00C745E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dostęp do licencjonowanych baz </w:t>
      </w:r>
      <w:r w:rsidR="00DD73E8" w:rsidRPr="00C745E2">
        <w:rPr>
          <w:rFonts w:ascii="Arial" w:hAnsi="Arial" w:cs="Arial"/>
          <w:sz w:val="24"/>
          <w:szCs w:val="24"/>
        </w:rPr>
        <w:t xml:space="preserve">– </w:t>
      </w:r>
      <w:r w:rsidR="00E143B0" w:rsidRPr="00C745E2">
        <w:rPr>
          <w:rFonts w:ascii="Arial" w:hAnsi="Arial" w:cs="Arial"/>
          <w:sz w:val="24"/>
          <w:szCs w:val="24"/>
        </w:rPr>
        <w:t>na zasadach określonych indywidualnie dla każdej z nich</w:t>
      </w:r>
      <w:r w:rsidR="00DD6AC6" w:rsidRPr="00C745E2">
        <w:rPr>
          <w:rFonts w:ascii="Arial" w:hAnsi="Arial" w:cs="Arial"/>
          <w:sz w:val="24"/>
          <w:szCs w:val="24"/>
        </w:rPr>
        <w:t>.</w:t>
      </w:r>
    </w:p>
    <w:p w:rsidR="009F3A04" w:rsidRPr="009F3A04" w:rsidRDefault="009F3A04" w:rsidP="009F3A04">
      <w:pPr>
        <w:pStyle w:val="Akapitzlist"/>
        <w:ind w:left="1440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Książki z czytelni udostępniane są na miejscu, z wyjątkiem wyznaczonych tytułów, które można wypożyczyć na </w:t>
      </w:r>
      <w:r w:rsidR="00DE0673" w:rsidRPr="00C745E2">
        <w:rPr>
          <w:rFonts w:ascii="Arial" w:hAnsi="Arial" w:cs="Arial"/>
          <w:sz w:val="24"/>
          <w:szCs w:val="24"/>
        </w:rPr>
        <w:t>2</w:t>
      </w:r>
      <w:r w:rsidRPr="00C745E2">
        <w:rPr>
          <w:rFonts w:ascii="Arial" w:hAnsi="Arial" w:cs="Arial"/>
          <w:sz w:val="24"/>
          <w:szCs w:val="24"/>
        </w:rPr>
        <w:t xml:space="preserve"> dni za k</w:t>
      </w:r>
      <w:r w:rsidR="00757792" w:rsidRPr="00C745E2">
        <w:rPr>
          <w:rFonts w:ascii="Arial" w:hAnsi="Arial" w:cs="Arial"/>
          <w:sz w:val="24"/>
          <w:szCs w:val="24"/>
        </w:rPr>
        <w:t xml:space="preserve">aucją </w:t>
      </w:r>
      <w:r w:rsidR="00DD73E8" w:rsidRPr="00C745E2">
        <w:rPr>
          <w:rFonts w:ascii="Arial" w:hAnsi="Arial" w:cs="Arial"/>
          <w:sz w:val="24"/>
          <w:szCs w:val="24"/>
        </w:rPr>
        <w:t>z możliwością prolongaty tylko 1 raz na kolejne 2 dni</w:t>
      </w:r>
      <w:r w:rsidR="00757792" w:rsidRPr="00C745E2">
        <w:rPr>
          <w:rFonts w:ascii="Arial" w:hAnsi="Arial" w:cs="Arial"/>
          <w:sz w:val="24"/>
          <w:szCs w:val="24"/>
        </w:rPr>
        <w:t>.</w:t>
      </w:r>
      <w:r w:rsidRPr="00C745E2">
        <w:rPr>
          <w:rFonts w:ascii="Arial" w:hAnsi="Arial" w:cs="Arial"/>
          <w:sz w:val="24"/>
          <w:szCs w:val="24"/>
        </w:rPr>
        <w:t xml:space="preserve"> </w:t>
      </w:r>
      <w:r w:rsidR="009D6A1D" w:rsidRPr="00C745E2">
        <w:rPr>
          <w:rFonts w:ascii="Arial" w:hAnsi="Arial" w:cs="Arial"/>
          <w:sz w:val="24"/>
          <w:szCs w:val="24"/>
        </w:rPr>
        <w:t>Kaucja wynosi aktualną równowartość książki</w:t>
      </w:r>
      <w:r w:rsidR="00DF6BBD" w:rsidRPr="00C745E2">
        <w:rPr>
          <w:rFonts w:ascii="Arial" w:hAnsi="Arial" w:cs="Arial"/>
          <w:sz w:val="24"/>
          <w:szCs w:val="24"/>
        </w:rPr>
        <w:t>, nie mniej niż cena inwentarzowa.</w:t>
      </w:r>
      <w:r w:rsidR="00DE0673" w:rsidRPr="00C745E2">
        <w:rPr>
          <w:rFonts w:ascii="Arial" w:hAnsi="Arial" w:cs="Arial"/>
          <w:sz w:val="24"/>
          <w:szCs w:val="24"/>
        </w:rPr>
        <w:t xml:space="preserve"> </w:t>
      </w:r>
      <w:r w:rsidR="009D6A1D" w:rsidRPr="00C745E2">
        <w:rPr>
          <w:rFonts w:ascii="Arial" w:hAnsi="Arial" w:cs="Arial"/>
          <w:sz w:val="24"/>
          <w:szCs w:val="24"/>
        </w:rPr>
        <w:t>I</w:t>
      </w:r>
      <w:r w:rsidRPr="00C745E2">
        <w:rPr>
          <w:rFonts w:ascii="Arial" w:hAnsi="Arial" w:cs="Arial"/>
          <w:sz w:val="24"/>
          <w:szCs w:val="24"/>
        </w:rPr>
        <w:t>nformacja o dostępności wyznaczonych pozycji znajduje się w katalogu Biblioteki.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Termin zwrotu wypożyczonych zbiorów można przedłużyć przed jego upływem osobiście, telefonicznie lub przez stronę internetową Biblioteki, jeżeli wypożyczona pozycja nie została wcześniej zarezerwowana przez innego użytkownika. Termin zwrotu może </w:t>
      </w:r>
      <w:r w:rsidR="00757792" w:rsidRPr="00C745E2">
        <w:rPr>
          <w:rFonts w:ascii="Arial" w:hAnsi="Arial" w:cs="Arial"/>
          <w:sz w:val="24"/>
          <w:szCs w:val="24"/>
        </w:rPr>
        <w:t>być przedłużony tylko jeden raz na okres do 30 dni. W przypadku prolongaty przez Internet na okres do 15 dni.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745E2" w:rsidRDefault="00C04BB5" w:rsidP="00C745E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Wypożyczający może zarezerwować materiały biblioteczne aktualnie wypożyczone przez innych użytkowników. Zarezerwowane materiały należy odebrać w ciągu </w:t>
      </w:r>
      <w:r w:rsidR="00245879" w:rsidRPr="00C745E2">
        <w:rPr>
          <w:rFonts w:ascii="Arial" w:hAnsi="Arial" w:cs="Arial"/>
          <w:sz w:val="24"/>
          <w:szCs w:val="24"/>
        </w:rPr>
        <w:t>5</w:t>
      </w:r>
      <w:r w:rsidRPr="00C745E2">
        <w:rPr>
          <w:rFonts w:ascii="Arial" w:hAnsi="Arial" w:cs="Arial"/>
          <w:sz w:val="24"/>
          <w:szCs w:val="24"/>
        </w:rPr>
        <w:t xml:space="preserve"> dni od zwrócenia ich przez poprzednich użytkowników. Po tym termini</w:t>
      </w:r>
      <w:r w:rsidR="00C745E2">
        <w:rPr>
          <w:rFonts w:ascii="Arial" w:hAnsi="Arial" w:cs="Arial"/>
          <w:sz w:val="24"/>
          <w:szCs w:val="24"/>
        </w:rPr>
        <w:t>e rezerwacje zostaną anulowane.</w:t>
      </w:r>
    </w:p>
    <w:p w:rsidR="009F3A04" w:rsidRPr="009F3A04" w:rsidRDefault="009F3A04" w:rsidP="009F3A04">
      <w:pPr>
        <w:pStyle w:val="Akapitzlist"/>
        <w:spacing w:after="0"/>
        <w:jc w:val="both"/>
        <w:rPr>
          <w:rFonts w:ascii="Arial" w:hAnsi="Arial" w:cs="Arial"/>
          <w:sz w:val="12"/>
          <w:szCs w:val="12"/>
        </w:rPr>
      </w:pPr>
    </w:p>
    <w:p w:rsidR="00C5098C" w:rsidRDefault="00C04BB5" w:rsidP="00C5098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098C">
        <w:rPr>
          <w:rFonts w:ascii="Arial" w:hAnsi="Arial" w:cs="Arial"/>
          <w:sz w:val="24"/>
          <w:szCs w:val="24"/>
        </w:rPr>
        <w:t xml:space="preserve">Wypożyczający może, </w:t>
      </w:r>
      <w:r w:rsidR="00860051" w:rsidRPr="00C5098C">
        <w:rPr>
          <w:rFonts w:ascii="Arial" w:hAnsi="Arial" w:cs="Arial"/>
          <w:sz w:val="24"/>
          <w:szCs w:val="24"/>
        </w:rPr>
        <w:t>telefonicznie</w:t>
      </w:r>
      <w:r w:rsidRPr="00C5098C">
        <w:rPr>
          <w:rFonts w:ascii="Arial" w:hAnsi="Arial" w:cs="Arial"/>
          <w:sz w:val="24"/>
          <w:szCs w:val="24"/>
        </w:rPr>
        <w:t xml:space="preserve"> zamówić </w:t>
      </w:r>
      <w:r w:rsidR="00860051" w:rsidRPr="00C5098C">
        <w:rPr>
          <w:rFonts w:ascii="Arial" w:hAnsi="Arial" w:cs="Arial"/>
          <w:sz w:val="24"/>
          <w:szCs w:val="24"/>
        </w:rPr>
        <w:t>1</w:t>
      </w:r>
      <w:r w:rsidRPr="00C5098C">
        <w:rPr>
          <w:rFonts w:ascii="Arial" w:hAnsi="Arial" w:cs="Arial"/>
          <w:sz w:val="24"/>
          <w:szCs w:val="24"/>
        </w:rPr>
        <w:t xml:space="preserve"> pozyc</w:t>
      </w:r>
      <w:r w:rsidR="00860051" w:rsidRPr="00C5098C">
        <w:rPr>
          <w:rFonts w:ascii="Arial" w:hAnsi="Arial" w:cs="Arial"/>
          <w:sz w:val="24"/>
          <w:szCs w:val="24"/>
        </w:rPr>
        <w:t>ję, znajdującą</w:t>
      </w:r>
      <w:r w:rsidRPr="00C5098C">
        <w:rPr>
          <w:rFonts w:ascii="Arial" w:hAnsi="Arial" w:cs="Arial"/>
          <w:sz w:val="24"/>
          <w:szCs w:val="24"/>
        </w:rPr>
        <w:t xml:space="preserve"> się aktualnie w Bibliotece. Usługa ta jest aktywna w dni powszednie</w:t>
      </w:r>
      <w:r w:rsidR="00860051" w:rsidRPr="00C5098C">
        <w:rPr>
          <w:rFonts w:ascii="Arial" w:hAnsi="Arial" w:cs="Arial"/>
          <w:sz w:val="24"/>
          <w:szCs w:val="24"/>
        </w:rPr>
        <w:t xml:space="preserve"> w</w:t>
      </w:r>
      <w:r w:rsidRPr="00C5098C">
        <w:rPr>
          <w:rFonts w:ascii="Arial" w:hAnsi="Arial" w:cs="Arial"/>
          <w:sz w:val="24"/>
          <w:szCs w:val="24"/>
        </w:rPr>
        <w:t xml:space="preserve"> godz</w:t>
      </w:r>
      <w:r w:rsidR="00A31CB3" w:rsidRPr="00C5098C">
        <w:rPr>
          <w:rFonts w:ascii="Arial" w:hAnsi="Arial" w:cs="Arial"/>
          <w:sz w:val="24"/>
          <w:szCs w:val="24"/>
        </w:rPr>
        <w:t>inach pracy poszczególnych oddziałów</w:t>
      </w:r>
      <w:r w:rsidR="00860051" w:rsidRPr="00C5098C">
        <w:rPr>
          <w:rFonts w:ascii="Arial" w:hAnsi="Arial" w:cs="Arial"/>
          <w:sz w:val="24"/>
          <w:szCs w:val="24"/>
        </w:rPr>
        <w:t>.</w:t>
      </w:r>
      <w:r w:rsidRPr="00C5098C">
        <w:rPr>
          <w:rFonts w:ascii="Arial" w:hAnsi="Arial" w:cs="Arial"/>
          <w:sz w:val="24"/>
          <w:szCs w:val="24"/>
        </w:rPr>
        <w:t xml:space="preserve"> </w:t>
      </w:r>
      <w:r w:rsidR="00860051" w:rsidRPr="00C5098C">
        <w:rPr>
          <w:rFonts w:ascii="Arial" w:hAnsi="Arial" w:cs="Arial"/>
          <w:sz w:val="24"/>
          <w:szCs w:val="24"/>
        </w:rPr>
        <w:t>Zamówione p</w:t>
      </w:r>
      <w:r w:rsidRPr="00C5098C">
        <w:rPr>
          <w:rFonts w:ascii="Arial" w:hAnsi="Arial" w:cs="Arial"/>
          <w:sz w:val="24"/>
          <w:szCs w:val="24"/>
        </w:rPr>
        <w:t>ozycje należy odebrać w</w:t>
      </w:r>
      <w:r w:rsidR="00511AF6" w:rsidRPr="00C5098C">
        <w:rPr>
          <w:rFonts w:ascii="Arial" w:hAnsi="Arial" w:cs="Arial"/>
          <w:sz w:val="24"/>
          <w:szCs w:val="24"/>
        </w:rPr>
        <w:t> </w:t>
      </w:r>
      <w:r w:rsidRPr="00C5098C">
        <w:rPr>
          <w:rFonts w:ascii="Arial" w:hAnsi="Arial" w:cs="Arial"/>
          <w:sz w:val="24"/>
          <w:szCs w:val="24"/>
        </w:rPr>
        <w:t>przeciągu 24 godzin od momentu zrobienia zamówienia bądź w pierwszym dniu roboczym przypadającym po weekendzie lub przerwie świątecznej.</w:t>
      </w:r>
    </w:p>
    <w:p w:rsidR="00C5098C" w:rsidRPr="00C5098C" w:rsidRDefault="00C5098C" w:rsidP="00C5098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Czytelnik wybiera książki sam, a dyżurujący bibliotekarz udziela informacji, pomaga w doborze literatury, udziela wskazówek dotyczących korzystania z</w:t>
      </w:r>
      <w:r w:rsidR="00511AF6">
        <w:rPr>
          <w:rFonts w:ascii="Arial" w:hAnsi="Arial" w:cs="Arial"/>
          <w:sz w:val="24"/>
          <w:szCs w:val="24"/>
        </w:rPr>
        <w:t> </w:t>
      </w:r>
      <w:r w:rsidRPr="00C745E2">
        <w:rPr>
          <w:rFonts w:ascii="Arial" w:hAnsi="Arial" w:cs="Arial"/>
          <w:sz w:val="24"/>
          <w:szCs w:val="24"/>
        </w:rPr>
        <w:t>katalogów oraz wydawnictw informacyjnych.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Czytelnik jest zobowiązany do poszanowania książek. Powinien też zwrócić uwagę na stan książki przed jej wypożyczeniem. Zauważone uszkodzenia należy bezzwłocznie zgłosić bibliotekarzowi.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Za szkody wynikłe z zagubienia lub zniszczenia zbiorów odpowiada Czytelnik. W przypadku zagubienia lub zniszczenia wypożyczonych materiałów bibliotecznych użytkownik jest zobowiązany do zwrócenia kosztu zakupu nowego tytułu w wysokości wskazanej przez bibliotekarza (aktualna wartość) bądź do odkupienia tego samego tytułu. Przekazane pieniądze / odkupione tytuły nie podlegają zwrotowi.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Za przetrzymanie materiałów bibliotecznych Biblioteka pobiera opłaty według Wykazu opłat, (Załącznik Nr 3).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456531" w:rsidRDefault="00456531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Wypożyczone materiały bib</w:t>
      </w:r>
      <w:r w:rsidR="00567C26" w:rsidRPr="00C745E2">
        <w:rPr>
          <w:rFonts w:ascii="Arial" w:hAnsi="Arial" w:cs="Arial"/>
          <w:sz w:val="24"/>
          <w:szCs w:val="24"/>
        </w:rPr>
        <w:t>lioteczne należy zwrócić w placówce</w:t>
      </w:r>
      <w:r w:rsidRPr="00C745E2">
        <w:rPr>
          <w:rFonts w:ascii="Arial" w:hAnsi="Arial" w:cs="Arial"/>
          <w:sz w:val="24"/>
          <w:szCs w:val="24"/>
        </w:rPr>
        <w:t>, w której nastąpiło wypożyczenie.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456531" w:rsidRDefault="00456531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Kaucja podlega zwrotowi po oddaniu wypożyczonych materiałów i p</w:t>
      </w:r>
      <w:r w:rsidR="00567C26" w:rsidRPr="00C745E2">
        <w:rPr>
          <w:rFonts w:ascii="Arial" w:hAnsi="Arial" w:cs="Arial"/>
          <w:sz w:val="24"/>
          <w:szCs w:val="24"/>
        </w:rPr>
        <w:t>o okazaniu dowodu wpłaty w placówce</w:t>
      </w:r>
      <w:r w:rsidRPr="00C745E2">
        <w:rPr>
          <w:rFonts w:ascii="Arial" w:hAnsi="Arial" w:cs="Arial"/>
          <w:sz w:val="24"/>
          <w:szCs w:val="24"/>
        </w:rPr>
        <w:t>, w której została wpłacona.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Przetrzymywanie wypożyczonych materiałów poza wyznaczone terminy lub niewywiązanie się z zobowiązań powoduje zablokowanie możliwości korzystania z usług Biblioteki we wszystkich placówkach do czasu uregulowania zobowiązań wobec Biblioteki.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Jeżeli Czytelnik, mimo upomnień, odmawia zwrotu książki lub uiszczenia należnych opłat, Biblioteka może dochodzić swoich roszczeń zgodnie z</w:t>
      </w:r>
      <w:r w:rsidR="00511AF6">
        <w:rPr>
          <w:rFonts w:ascii="Arial" w:hAnsi="Arial" w:cs="Arial"/>
          <w:sz w:val="24"/>
          <w:szCs w:val="24"/>
        </w:rPr>
        <w:t> </w:t>
      </w:r>
      <w:r w:rsidRPr="00C745E2">
        <w:rPr>
          <w:rFonts w:ascii="Arial" w:hAnsi="Arial" w:cs="Arial"/>
          <w:sz w:val="24"/>
          <w:szCs w:val="24"/>
        </w:rPr>
        <w:t>przepisami prawa.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Pr="00C745E2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Czytelnikom obłożnie chorym i niepełnosprawnym materiały biblioteczne mogą być dostarczane do domów, wyłącznie w obrębie </w:t>
      </w:r>
      <w:r w:rsidR="00456531" w:rsidRPr="00C745E2">
        <w:rPr>
          <w:rFonts w:ascii="Arial" w:hAnsi="Arial" w:cs="Arial"/>
          <w:sz w:val="24"/>
          <w:szCs w:val="24"/>
        </w:rPr>
        <w:t>Nowego Dworu Mazowieckiego.</w:t>
      </w:r>
    </w:p>
    <w:p w:rsidR="003934A7" w:rsidRDefault="003934A7" w:rsidP="00C745E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934A7" w:rsidRDefault="003934A7" w:rsidP="00C745E2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04BB5" w:rsidRPr="00C745E2" w:rsidRDefault="00C04BB5" w:rsidP="00C745E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745E2">
        <w:rPr>
          <w:rFonts w:ascii="Arial" w:hAnsi="Arial" w:cs="Arial"/>
          <w:b/>
          <w:sz w:val="24"/>
          <w:szCs w:val="24"/>
        </w:rPr>
        <w:t>§ 4 Zasady użytkowania sprzętu komputerowego i dostępu do</w:t>
      </w:r>
      <w:r w:rsidR="00200151" w:rsidRPr="00C745E2">
        <w:rPr>
          <w:rFonts w:ascii="Arial" w:hAnsi="Arial" w:cs="Arial"/>
          <w:b/>
          <w:sz w:val="24"/>
          <w:szCs w:val="24"/>
        </w:rPr>
        <w:t xml:space="preserve"> I</w:t>
      </w:r>
      <w:r w:rsidRPr="00C745E2">
        <w:rPr>
          <w:rFonts w:ascii="Arial" w:hAnsi="Arial" w:cs="Arial"/>
          <w:b/>
          <w:sz w:val="24"/>
          <w:szCs w:val="24"/>
        </w:rPr>
        <w:t>nternetu</w:t>
      </w:r>
    </w:p>
    <w:p w:rsidR="007C229D" w:rsidRDefault="00E57F3B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Czytelni</w:t>
      </w:r>
      <w:r w:rsidR="007C229D" w:rsidRPr="00C745E2">
        <w:rPr>
          <w:rFonts w:ascii="Arial" w:hAnsi="Arial" w:cs="Arial"/>
          <w:sz w:val="24"/>
          <w:szCs w:val="24"/>
        </w:rPr>
        <w:t xml:space="preserve"> Internetowej mogą korzystać osoby, których wygląd, higiena i</w:t>
      </w:r>
      <w:r w:rsidR="00511AF6">
        <w:rPr>
          <w:rFonts w:ascii="Arial" w:hAnsi="Arial" w:cs="Arial"/>
          <w:sz w:val="24"/>
          <w:szCs w:val="24"/>
        </w:rPr>
        <w:t> </w:t>
      </w:r>
      <w:r w:rsidR="007C229D" w:rsidRPr="00C745E2">
        <w:rPr>
          <w:rFonts w:ascii="Arial" w:hAnsi="Arial" w:cs="Arial"/>
          <w:sz w:val="24"/>
          <w:szCs w:val="24"/>
        </w:rPr>
        <w:t>zachowanie nie odbiegają od ogólnie przyjętych norm społecznych.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Internet może być wykorzystywany wyłącznie do celów edukacyjnych, informacyjnych oraz do poszukiwań bibliograficznych.</w:t>
      </w:r>
    </w:p>
    <w:p w:rsidR="009F3A04" w:rsidRPr="003934A7" w:rsidRDefault="009F3A04" w:rsidP="009F3A04">
      <w:pPr>
        <w:pStyle w:val="Akapitzlist"/>
        <w:rPr>
          <w:rFonts w:ascii="Arial" w:hAnsi="Arial" w:cs="Arial"/>
          <w:sz w:val="12"/>
          <w:szCs w:val="12"/>
        </w:rPr>
      </w:pPr>
    </w:p>
    <w:p w:rsidR="00C04BB5" w:rsidRDefault="00200151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Korzystanie z I</w:t>
      </w:r>
      <w:r w:rsidR="00C04BB5" w:rsidRPr="00C745E2">
        <w:rPr>
          <w:rFonts w:ascii="Arial" w:hAnsi="Arial" w:cs="Arial"/>
          <w:sz w:val="24"/>
          <w:szCs w:val="24"/>
        </w:rPr>
        <w:t>nternetu jest bezpłatne.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Osoby korzystające ze stanowisk komputerowych zobowiązane są do przedstawienia karty bibliotecznej.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Jedna osoba może korzystać z dostępu do </w:t>
      </w:r>
      <w:r w:rsidR="00200151" w:rsidRPr="00C745E2">
        <w:rPr>
          <w:rFonts w:ascii="Arial" w:hAnsi="Arial" w:cs="Arial"/>
          <w:sz w:val="24"/>
          <w:szCs w:val="24"/>
        </w:rPr>
        <w:t>I</w:t>
      </w:r>
      <w:r w:rsidRPr="00C745E2">
        <w:rPr>
          <w:rFonts w:ascii="Arial" w:hAnsi="Arial" w:cs="Arial"/>
          <w:sz w:val="24"/>
          <w:szCs w:val="24"/>
        </w:rPr>
        <w:t xml:space="preserve">nternetu przez </w:t>
      </w:r>
      <w:r w:rsidR="00456531" w:rsidRPr="00C745E2">
        <w:rPr>
          <w:rFonts w:ascii="Arial" w:hAnsi="Arial" w:cs="Arial"/>
          <w:sz w:val="24"/>
          <w:szCs w:val="24"/>
        </w:rPr>
        <w:t>1 godz.</w:t>
      </w:r>
      <w:r w:rsidRPr="00C745E2">
        <w:rPr>
          <w:rFonts w:ascii="Arial" w:hAnsi="Arial" w:cs="Arial"/>
          <w:sz w:val="24"/>
          <w:szCs w:val="24"/>
        </w:rPr>
        <w:t xml:space="preserve"> Jeśli nie ma innych chętnych możliwe jest przedłużenie tego czasu.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Użytkownik korzystający ze stanowiska komputerowego jest odpowiedzialny za powierzony sprzęt i zainstalowane oprogramowanie.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Niedozwolone są wszelkie działania powodujące uszkodzenie komputera, wprowadzanie jakichkolwiek zmian w konfiguracji, łamanie zabezpieczeń systemu oraz świadome wprowadzanie wirusów komputerowych do systemu.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Ściąganie plików</w:t>
      </w:r>
      <w:r w:rsidR="00200151" w:rsidRPr="00C745E2">
        <w:rPr>
          <w:rFonts w:ascii="Arial" w:hAnsi="Arial" w:cs="Arial"/>
          <w:sz w:val="24"/>
          <w:szCs w:val="24"/>
        </w:rPr>
        <w:t xml:space="preserve"> z I</w:t>
      </w:r>
      <w:r w:rsidRPr="00C745E2">
        <w:rPr>
          <w:rFonts w:ascii="Arial" w:hAnsi="Arial" w:cs="Arial"/>
          <w:sz w:val="24"/>
          <w:szCs w:val="24"/>
        </w:rPr>
        <w:t xml:space="preserve">nternetu musi być uzgodnione z dyżurującym bibliotekarzem. Ściągnięte pliki można zapisać na własnych nośnikach za zgodą bibliotekarza. Materiały tekstowe ściągnięte z </w:t>
      </w:r>
      <w:r w:rsidR="00200151" w:rsidRPr="00C745E2">
        <w:rPr>
          <w:rFonts w:ascii="Arial" w:hAnsi="Arial" w:cs="Arial"/>
          <w:sz w:val="24"/>
          <w:szCs w:val="24"/>
        </w:rPr>
        <w:t>I</w:t>
      </w:r>
      <w:r w:rsidRPr="00C745E2">
        <w:rPr>
          <w:rFonts w:ascii="Arial" w:hAnsi="Arial" w:cs="Arial"/>
          <w:sz w:val="24"/>
          <w:szCs w:val="24"/>
        </w:rPr>
        <w:t xml:space="preserve">nternetu można wydrukować </w:t>
      </w:r>
      <w:r w:rsidR="00BE0381" w:rsidRPr="00C745E2">
        <w:rPr>
          <w:rFonts w:ascii="Arial" w:hAnsi="Arial" w:cs="Arial"/>
          <w:sz w:val="24"/>
          <w:szCs w:val="24"/>
        </w:rPr>
        <w:t xml:space="preserve"> </w:t>
      </w:r>
      <w:r w:rsidRPr="00C745E2">
        <w:rPr>
          <w:rFonts w:ascii="Arial" w:hAnsi="Arial" w:cs="Arial"/>
          <w:sz w:val="24"/>
          <w:szCs w:val="24"/>
        </w:rPr>
        <w:t xml:space="preserve">na zamówienie. O zamiarze wydruku należy poinformować dyżurnego bibliotekarza. Koszt wydruku według Wykazu opłat (Załącznik </w:t>
      </w:r>
      <w:r w:rsidR="00511AF6">
        <w:rPr>
          <w:rFonts w:ascii="Arial" w:hAnsi="Arial" w:cs="Arial"/>
          <w:sz w:val="24"/>
          <w:szCs w:val="24"/>
        </w:rPr>
        <w:t xml:space="preserve">      </w:t>
      </w:r>
      <w:r w:rsidRPr="00C745E2">
        <w:rPr>
          <w:rFonts w:ascii="Arial" w:hAnsi="Arial" w:cs="Arial"/>
          <w:sz w:val="24"/>
          <w:szCs w:val="24"/>
        </w:rPr>
        <w:t>Nr 3).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Dostępu do</w:t>
      </w:r>
      <w:r w:rsidR="00200151" w:rsidRPr="00C745E2">
        <w:rPr>
          <w:rFonts w:ascii="Arial" w:hAnsi="Arial" w:cs="Arial"/>
          <w:sz w:val="24"/>
          <w:szCs w:val="24"/>
        </w:rPr>
        <w:t xml:space="preserve"> I</w:t>
      </w:r>
      <w:r w:rsidRPr="00C745E2">
        <w:rPr>
          <w:rFonts w:ascii="Arial" w:hAnsi="Arial" w:cs="Arial"/>
          <w:sz w:val="24"/>
          <w:szCs w:val="24"/>
        </w:rPr>
        <w:t>nternetu nie wolno wykorzystywać w sposób naruszający prawo – w tym prawo autorskie i licencyjne.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Pr="00C745E2" w:rsidRDefault="00C04BB5" w:rsidP="00C745E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Zabrania się:</w:t>
      </w:r>
    </w:p>
    <w:p w:rsidR="00C04BB5" w:rsidRPr="00C745E2" w:rsidRDefault="00C04BB5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wykorzystywania stanowisk komputerowych do prowadzenia działalności zarobkowej,</w:t>
      </w:r>
    </w:p>
    <w:p w:rsidR="00C04BB5" w:rsidRPr="00C745E2" w:rsidRDefault="00C04BB5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instalowania programów,</w:t>
      </w:r>
    </w:p>
    <w:p w:rsidR="00C04BB5" w:rsidRPr="00C745E2" w:rsidRDefault="00C04BB5" w:rsidP="00C745E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otwierania stron zawierających treści pornograficzne, propagujące przemoc i rasizm,</w:t>
      </w:r>
    </w:p>
    <w:p w:rsidR="00C04BB5" w:rsidRDefault="00C04BB5" w:rsidP="00C745E2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wchodzenia na strony zawierające pirackie oprogramowanie, w tym strony warezowe.</w:t>
      </w:r>
    </w:p>
    <w:p w:rsidR="009F3A04" w:rsidRPr="009F3A04" w:rsidRDefault="009F3A04" w:rsidP="009F3A04">
      <w:pPr>
        <w:pStyle w:val="Akapitzlist"/>
        <w:ind w:left="1440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Biblioteka stosuje oprogramowanie blokujące dostęp do stron zawierających treści niezgodne z niniejszym Regulaminem.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Próby wejścia na strony, do których dostęp jest zabroniony, są rejestrowane przez system w sposób umożliwiający identyfikację osób dokonujących takich prób.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Bibliotekarz ma prawo kontrolować działania </w:t>
      </w:r>
      <w:r w:rsidR="00C5098C">
        <w:rPr>
          <w:rFonts w:ascii="Arial" w:hAnsi="Arial" w:cs="Arial"/>
          <w:sz w:val="24"/>
          <w:szCs w:val="24"/>
        </w:rPr>
        <w:t>wykonywane przez Czytelnika na</w:t>
      </w:r>
      <w:r w:rsidRPr="00C745E2">
        <w:rPr>
          <w:rFonts w:ascii="Arial" w:hAnsi="Arial" w:cs="Arial"/>
          <w:sz w:val="24"/>
          <w:szCs w:val="24"/>
        </w:rPr>
        <w:t xml:space="preserve"> komputerze</w:t>
      </w:r>
      <w:r w:rsidR="00C5098C">
        <w:rPr>
          <w:rFonts w:ascii="Arial" w:hAnsi="Arial" w:cs="Arial"/>
          <w:sz w:val="24"/>
          <w:szCs w:val="24"/>
        </w:rPr>
        <w:t>, również przez programy komputerowe</w:t>
      </w:r>
      <w:r w:rsidR="003934A7">
        <w:rPr>
          <w:rFonts w:ascii="Arial" w:hAnsi="Arial" w:cs="Arial"/>
          <w:sz w:val="24"/>
          <w:szCs w:val="24"/>
        </w:rPr>
        <w:t xml:space="preserve"> służące do tego celu</w:t>
      </w:r>
      <w:r w:rsidRPr="00C745E2">
        <w:rPr>
          <w:rFonts w:ascii="Arial" w:hAnsi="Arial" w:cs="Arial"/>
          <w:sz w:val="24"/>
          <w:szCs w:val="24"/>
        </w:rPr>
        <w:t>.</w:t>
      </w:r>
    </w:p>
    <w:p w:rsidR="009F3A04" w:rsidRPr="009F3A04" w:rsidRDefault="009F3A04" w:rsidP="009F3A04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3934A7" w:rsidRPr="003934A7" w:rsidRDefault="00C04BB5" w:rsidP="003934A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12"/>
          <w:szCs w:val="12"/>
        </w:rPr>
      </w:pPr>
      <w:r w:rsidRPr="003934A7">
        <w:rPr>
          <w:rFonts w:ascii="Arial" w:hAnsi="Arial" w:cs="Arial"/>
          <w:sz w:val="24"/>
          <w:szCs w:val="24"/>
        </w:rPr>
        <w:t>Biblioteka nie odpowiada za pliki Czytelnika pozostawione w komputerze po zakończeniu pracy.</w:t>
      </w:r>
    </w:p>
    <w:p w:rsidR="003934A7" w:rsidRPr="003934A7" w:rsidRDefault="003934A7" w:rsidP="003934A7">
      <w:pPr>
        <w:pStyle w:val="Akapitzlist"/>
        <w:spacing w:after="0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Osoby niepełnoletnie mogą zostać pozbawione dostępu do komputera na żądanie rodziców lub opiekunów.</w:t>
      </w:r>
    </w:p>
    <w:p w:rsidR="00511AF6" w:rsidRPr="00511AF6" w:rsidRDefault="00511AF6" w:rsidP="00511AF6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Pr="00C745E2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Pracownik Biblioteki ma prawo odmówić Czytelnikowi dostępu do komputera, gdy ten naruszy Regulamin lub w sposób naganny będzie korzystał z</w:t>
      </w:r>
      <w:r w:rsidR="00511AF6">
        <w:rPr>
          <w:rFonts w:ascii="Arial" w:hAnsi="Arial" w:cs="Arial"/>
          <w:sz w:val="24"/>
          <w:szCs w:val="24"/>
        </w:rPr>
        <w:t> </w:t>
      </w:r>
      <w:r w:rsidRPr="00C745E2">
        <w:rPr>
          <w:rFonts w:ascii="Arial" w:hAnsi="Arial" w:cs="Arial"/>
          <w:sz w:val="24"/>
          <w:szCs w:val="24"/>
        </w:rPr>
        <w:t>komputera.</w:t>
      </w:r>
    </w:p>
    <w:p w:rsidR="00C04BB5" w:rsidRPr="00C745E2" w:rsidRDefault="00C04BB5" w:rsidP="00C745E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745E2">
        <w:rPr>
          <w:rFonts w:ascii="Arial" w:hAnsi="Arial" w:cs="Arial"/>
          <w:b/>
          <w:sz w:val="24"/>
          <w:szCs w:val="24"/>
        </w:rPr>
        <w:t>§ 5 Przepisy porządkowe, postanowienia końcowe</w:t>
      </w:r>
    </w:p>
    <w:p w:rsidR="00C04BB5" w:rsidRPr="00C745E2" w:rsidRDefault="00C04BB5" w:rsidP="00C745E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 szczególnych, uzasadnionych przypadkach losowych, na umotywowany wniosek osoby zainteresowanej, Dyrektor Biblioteki może:</w:t>
      </w:r>
    </w:p>
    <w:p w:rsidR="00C04BB5" w:rsidRPr="00C745E2" w:rsidRDefault="00C04BB5" w:rsidP="00151D93">
      <w:pPr>
        <w:pStyle w:val="Akapitzlist"/>
        <w:numPr>
          <w:ilvl w:val="0"/>
          <w:numId w:val="6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obniżyć wielkość roszczeń lub od nich odstąpić,</w:t>
      </w:r>
    </w:p>
    <w:p w:rsidR="00C04BB5" w:rsidRDefault="00C04BB5" w:rsidP="00151D93">
      <w:pPr>
        <w:pStyle w:val="Akapitzlist"/>
        <w:numPr>
          <w:ilvl w:val="0"/>
          <w:numId w:val="6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czasowo odstąpić od przestrzegania niektórych przepisów niniejszego Regulaminu.</w:t>
      </w:r>
    </w:p>
    <w:p w:rsidR="00511AF6" w:rsidRPr="00511AF6" w:rsidRDefault="00511AF6" w:rsidP="00511AF6">
      <w:pPr>
        <w:pStyle w:val="Akapitzlist"/>
        <w:ind w:left="1418"/>
        <w:jc w:val="both"/>
        <w:rPr>
          <w:rFonts w:ascii="Arial" w:hAnsi="Arial" w:cs="Arial"/>
          <w:sz w:val="12"/>
          <w:szCs w:val="12"/>
        </w:rPr>
      </w:pPr>
    </w:p>
    <w:p w:rsidR="007C229D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 xml:space="preserve"> W Bibliotece można </w:t>
      </w:r>
      <w:r w:rsidR="007C229D" w:rsidRPr="00C745E2">
        <w:rPr>
          <w:rFonts w:ascii="Arial" w:hAnsi="Arial" w:cs="Arial"/>
          <w:sz w:val="24"/>
          <w:szCs w:val="24"/>
        </w:rPr>
        <w:t>również</w:t>
      </w:r>
      <w:r w:rsidR="00124CCC" w:rsidRPr="00C745E2">
        <w:rPr>
          <w:rFonts w:ascii="Arial" w:hAnsi="Arial" w:cs="Arial"/>
          <w:sz w:val="24"/>
          <w:szCs w:val="24"/>
        </w:rPr>
        <w:t>: drukować</w:t>
      </w:r>
      <w:r w:rsidR="007C229D" w:rsidRPr="00C745E2">
        <w:rPr>
          <w:rFonts w:ascii="Arial" w:hAnsi="Arial" w:cs="Arial"/>
          <w:sz w:val="24"/>
          <w:szCs w:val="24"/>
        </w:rPr>
        <w:t xml:space="preserve"> i k</w:t>
      </w:r>
      <w:r w:rsidR="00124CCC" w:rsidRPr="00C745E2">
        <w:rPr>
          <w:rFonts w:ascii="Arial" w:hAnsi="Arial" w:cs="Arial"/>
          <w:sz w:val="24"/>
          <w:szCs w:val="24"/>
        </w:rPr>
        <w:t>serować dokumenty</w:t>
      </w:r>
      <w:r w:rsidR="007C229D" w:rsidRPr="00C745E2">
        <w:rPr>
          <w:rFonts w:ascii="Arial" w:hAnsi="Arial" w:cs="Arial"/>
          <w:sz w:val="24"/>
          <w:szCs w:val="24"/>
        </w:rPr>
        <w:t>.</w:t>
      </w:r>
      <w:r w:rsidR="00245879" w:rsidRPr="00C745E2">
        <w:rPr>
          <w:rFonts w:ascii="Arial" w:hAnsi="Arial" w:cs="Arial"/>
          <w:sz w:val="24"/>
          <w:szCs w:val="24"/>
        </w:rPr>
        <w:t xml:space="preserve"> Usługi te są </w:t>
      </w:r>
      <w:r w:rsidR="00124CCC" w:rsidRPr="00C745E2">
        <w:rPr>
          <w:rFonts w:ascii="Arial" w:hAnsi="Arial" w:cs="Arial"/>
          <w:sz w:val="24"/>
          <w:szCs w:val="24"/>
        </w:rPr>
        <w:t>odpłatne według  Wykazu opłat (Załącznik n</w:t>
      </w:r>
      <w:r w:rsidR="00245879" w:rsidRPr="00C745E2">
        <w:rPr>
          <w:rFonts w:ascii="Arial" w:hAnsi="Arial" w:cs="Arial"/>
          <w:sz w:val="24"/>
          <w:szCs w:val="24"/>
        </w:rPr>
        <w:t>r 3)</w:t>
      </w:r>
      <w:r w:rsidR="00124CCC" w:rsidRPr="00C745E2">
        <w:rPr>
          <w:rFonts w:ascii="Arial" w:hAnsi="Arial" w:cs="Arial"/>
          <w:sz w:val="24"/>
          <w:szCs w:val="24"/>
        </w:rPr>
        <w:t>.</w:t>
      </w:r>
    </w:p>
    <w:p w:rsidR="00511AF6" w:rsidRPr="00511AF6" w:rsidRDefault="00511AF6" w:rsidP="00511AF6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245879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 Bibliotece obowiązuje zachowanie ciszy i porządku oraz całkowity zakaz spożywania posiłków i palenia tytoniu.</w:t>
      </w:r>
    </w:p>
    <w:p w:rsidR="00511AF6" w:rsidRPr="00511AF6" w:rsidRDefault="00511AF6" w:rsidP="00511AF6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Czytelnicy powinni stosować się do poleceń bibliotekarzy w zakresie odpowiadającym organizacji pracy placówki bibliotecznej.</w:t>
      </w:r>
    </w:p>
    <w:p w:rsidR="00511AF6" w:rsidRPr="00511AF6" w:rsidRDefault="00511AF6" w:rsidP="00511AF6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Czytelnik niestosujący się do przepisów niniejszego Regulaminu może być czasowo, a w szczególnie drastycznych przypadkach na stałe, pozbawiony prawa do korzystania z Biblioteki. Decyzję podejmuje Dyrektor na wniosek Kierownika danej placówki.</w:t>
      </w:r>
    </w:p>
    <w:p w:rsidR="00511AF6" w:rsidRPr="00511AF6" w:rsidRDefault="00511AF6" w:rsidP="00511AF6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C745E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Czytelnikowi przysługuje prawo odwołania się od powyższej decyzji w terminie 14 dni od daty otrzymania pisemnego zawiadomienia o wykreśleniu z rejestru Czytelników.</w:t>
      </w:r>
    </w:p>
    <w:p w:rsidR="00511AF6" w:rsidRPr="00511AF6" w:rsidRDefault="00511AF6" w:rsidP="00511AF6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C04BB5" w:rsidRDefault="00C04BB5" w:rsidP="003934A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45E2">
        <w:rPr>
          <w:rFonts w:ascii="Arial" w:hAnsi="Arial" w:cs="Arial"/>
          <w:sz w:val="24"/>
          <w:szCs w:val="24"/>
        </w:rPr>
        <w:t>Wszelkie zmiany Regulaminu będą zamieszczane na stronie internetowej Biblioteki oraz będą dostępne w placówkach. Czytelnik jest zobowiązany do zapoznawania się na bieżąco ze zmianami w Regulaminie.</w:t>
      </w:r>
    </w:p>
    <w:p w:rsidR="003934A7" w:rsidRPr="003934A7" w:rsidRDefault="003934A7" w:rsidP="003934A7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11AF6" w:rsidRDefault="00511AF6" w:rsidP="00511AF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11AF6" w:rsidRPr="00C745E2" w:rsidRDefault="00511AF6" w:rsidP="00511AF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04BB5" w:rsidRPr="00C745E2" w:rsidRDefault="00C04BB5" w:rsidP="00511AF6">
      <w:pPr>
        <w:pStyle w:val="Akapitzlist"/>
        <w:ind w:hanging="294"/>
        <w:rPr>
          <w:rFonts w:ascii="Arial" w:hAnsi="Arial" w:cs="Arial"/>
          <w:b/>
          <w:sz w:val="24"/>
          <w:szCs w:val="24"/>
        </w:rPr>
      </w:pPr>
      <w:r w:rsidRPr="00C745E2">
        <w:rPr>
          <w:rFonts w:ascii="Arial" w:hAnsi="Arial" w:cs="Arial"/>
          <w:b/>
          <w:sz w:val="24"/>
          <w:szCs w:val="24"/>
        </w:rPr>
        <w:t>Załączniki:</w:t>
      </w:r>
    </w:p>
    <w:p w:rsidR="00C04BB5" w:rsidRPr="003934A7" w:rsidRDefault="00C04BB5" w:rsidP="003934A7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Arial" w:hAnsi="Arial" w:cs="Arial"/>
        </w:rPr>
      </w:pPr>
      <w:r w:rsidRPr="003934A7">
        <w:rPr>
          <w:rFonts w:ascii="Arial" w:hAnsi="Arial" w:cs="Arial"/>
        </w:rPr>
        <w:t>Oświadczenie – odbiór karty bibliotecznej</w:t>
      </w:r>
    </w:p>
    <w:p w:rsidR="00C04BB5" w:rsidRPr="003934A7" w:rsidRDefault="00C04BB5" w:rsidP="003934A7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Arial" w:hAnsi="Arial" w:cs="Arial"/>
        </w:rPr>
      </w:pPr>
      <w:r w:rsidRPr="003934A7">
        <w:rPr>
          <w:rFonts w:ascii="Arial" w:hAnsi="Arial" w:cs="Arial"/>
        </w:rPr>
        <w:t>Oświadczenie – odbiór karty bibliotecznej – osoby niepełnoletnie</w:t>
      </w:r>
    </w:p>
    <w:p w:rsidR="00C5098C" w:rsidRDefault="00C04BB5" w:rsidP="003934A7">
      <w:pPr>
        <w:pStyle w:val="Akapitzlist"/>
        <w:numPr>
          <w:ilvl w:val="0"/>
          <w:numId w:val="9"/>
        </w:numPr>
        <w:spacing w:after="0"/>
        <w:ind w:left="993"/>
        <w:jc w:val="both"/>
        <w:rPr>
          <w:rFonts w:ascii="Arial" w:hAnsi="Arial" w:cs="Arial"/>
        </w:rPr>
      </w:pPr>
      <w:r w:rsidRPr="003934A7">
        <w:rPr>
          <w:rFonts w:ascii="Arial" w:hAnsi="Arial" w:cs="Arial"/>
        </w:rPr>
        <w:t>Wykaz opłat</w:t>
      </w:r>
    </w:p>
    <w:p w:rsidR="002F5D73" w:rsidRPr="003934A7" w:rsidRDefault="002F5D73" w:rsidP="002F5D73">
      <w:pPr>
        <w:pStyle w:val="Akapitzlist"/>
        <w:spacing w:after="0"/>
        <w:ind w:left="993"/>
        <w:jc w:val="both"/>
        <w:rPr>
          <w:rFonts w:ascii="Arial" w:hAnsi="Arial" w:cs="Arial"/>
        </w:rPr>
      </w:pPr>
    </w:p>
    <w:p w:rsidR="00E1038F" w:rsidRPr="002A4B22" w:rsidRDefault="009C4A11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E1038F" w:rsidRPr="002A4B22">
        <w:rPr>
          <w:rFonts w:ascii="Arial" w:hAnsi="Arial" w:cs="Arial"/>
          <w:sz w:val="20"/>
          <w:szCs w:val="20"/>
        </w:rPr>
        <w:t>Załącznik Nr 3</w:t>
      </w:r>
    </w:p>
    <w:p w:rsidR="00E1038F" w:rsidRPr="002A4B22" w:rsidRDefault="00E1038F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2A4B22">
        <w:rPr>
          <w:rFonts w:ascii="Arial" w:hAnsi="Arial" w:cs="Arial"/>
          <w:sz w:val="20"/>
          <w:szCs w:val="20"/>
        </w:rPr>
        <w:t>Regulamin</w:t>
      </w:r>
      <w:r w:rsidR="00972159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Pr="002A4B22">
        <w:rPr>
          <w:rFonts w:ascii="Arial" w:hAnsi="Arial" w:cs="Arial"/>
          <w:sz w:val="20"/>
          <w:szCs w:val="20"/>
        </w:rPr>
        <w:t xml:space="preserve"> korzystania z materiałów i usług</w:t>
      </w:r>
    </w:p>
    <w:p w:rsidR="00E1038F" w:rsidRPr="002A4B22" w:rsidRDefault="00E1038F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2A4B22">
        <w:rPr>
          <w:rFonts w:ascii="Arial" w:hAnsi="Arial" w:cs="Arial"/>
          <w:sz w:val="20"/>
          <w:szCs w:val="20"/>
        </w:rPr>
        <w:t>Mie</w:t>
      </w:r>
      <w:r w:rsidR="00EB3F13">
        <w:rPr>
          <w:rFonts w:ascii="Arial" w:hAnsi="Arial" w:cs="Arial"/>
          <w:sz w:val="20"/>
          <w:szCs w:val="20"/>
        </w:rPr>
        <w:t>jskiej i Powiatowej Biblioteki P</w:t>
      </w:r>
      <w:r w:rsidRPr="002A4B22">
        <w:rPr>
          <w:rFonts w:ascii="Arial" w:hAnsi="Arial" w:cs="Arial"/>
          <w:sz w:val="20"/>
          <w:szCs w:val="20"/>
        </w:rPr>
        <w:t>ublicznej</w:t>
      </w:r>
    </w:p>
    <w:p w:rsidR="00E1038F" w:rsidRPr="002A4B22" w:rsidRDefault="00E1038F" w:rsidP="00E1038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2A4B22">
        <w:rPr>
          <w:rFonts w:ascii="Arial" w:hAnsi="Arial" w:cs="Arial"/>
          <w:sz w:val="20"/>
          <w:szCs w:val="20"/>
        </w:rPr>
        <w:t>w Nowym Dworze Mazowieckim</w:t>
      </w:r>
    </w:p>
    <w:p w:rsidR="00E1038F" w:rsidRPr="00F82C12" w:rsidRDefault="00E1038F" w:rsidP="00E1038F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Arial" w:hAnsi="Arial" w:cs="Arial"/>
          <w:b/>
          <w:sz w:val="44"/>
          <w:szCs w:val="44"/>
        </w:rPr>
      </w:pPr>
      <w:r w:rsidRPr="00F82C12">
        <w:rPr>
          <w:rFonts w:ascii="Arial" w:hAnsi="Arial" w:cs="Arial"/>
          <w:b/>
          <w:sz w:val="44"/>
          <w:szCs w:val="44"/>
        </w:rPr>
        <w:t>Wykaz opłat</w:t>
      </w:r>
    </w:p>
    <w:p w:rsidR="00E1038F" w:rsidRPr="00E1038F" w:rsidRDefault="00E1038F" w:rsidP="00E1038F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Arial" w:hAnsi="Arial" w:cs="Arial"/>
          <w:b/>
          <w:sz w:val="24"/>
          <w:szCs w:val="24"/>
        </w:rPr>
      </w:pPr>
    </w:p>
    <w:p w:rsidR="00E1038F" w:rsidRPr="00E1038F" w:rsidRDefault="00E1038F" w:rsidP="00E10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812"/>
        <w:gridCol w:w="2409"/>
      </w:tblGrid>
      <w:tr w:rsidR="00E1038F" w:rsidRPr="00E1038F" w:rsidTr="00C5098C">
        <w:tc>
          <w:tcPr>
            <w:tcW w:w="6663" w:type="dxa"/>
            <w:gridSpan w:val="2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Wydanie karty bibliotecznej 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bezpłatne</w:t>
            </w:r>
          </w:p>
        </w:tc>
      </w:tr>
      <w:tr w:rsidR="00E1038F" w:rsidRPr="00E1038F" w:rsidTr="00C5098C">
        <w:trPr>
          <w:trHeight w:val="350"/>
        </w:trPr>
        <w:tc>
          <w:tcPr>
            <w:tcW w:w="6663" w:type="dxa"/>
            <w:gridSpan w:val="2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Wymiana karty bibliotecznej 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5 zł</w:t>
            </w:r>
          </w:p>
        </w:tc>
      </w:tr>
      <w:tr w:rsidR="00E1038F" w:rsidRPr="00E1038F" w:rsidTr="00C5098C">
        <w:tc>
          <w:tcPr>
            <w:tcW w:w="6663" w:type="dxa"/>
            <w:gridSpan w:val="2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Kaucja wpisowa w zależności od rodzaju konta: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2A4B22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Gość 1. </w:t>
            </w:r>
            <w:r w:rsidR="00E1038F" w:rsidRPr="00E1038F">
              <w:rPr>
                <w:rFonts w:ascii="Arial" w:hAnsi="Arial" w:cs="Arial"/>
                <w:sz w:val="24"/>
                <w:szCs w:val="24"/>
              </w:rPr>
              <w:t>(możliwość wypożyczenia 1 książki)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25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2A4B2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Gość 2</w:t>
            </w:r>
            <w:r w:rsidR="002A4B2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1038F">
              <w:rPr>
                <w:rFonts w:ascii="Arial" w:hAnsi="Arial" w:cs="Arial"/>
                <w:sz w:val="24"/>
                <w:szCs w:val="24"/>
              </w:rPr>
              <w:t>(możliwość wypożyczenia 2 książek)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50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2A4B2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Gość 3</w:t>
            </w:r>
            <w:r w:rsidR="002A4B22">
              <w:rPr>
                <w:rFonts w:ascii="Arial" w:hAnsi="Arial" w:cs="Arial"/>
                <w:sz w:val="24"/>
                <w:szCs w:val="24"/>
              </w:rPr>
              <w:t>.</w:t>
            </w:r>
            <w:r w:rsidRPr="00E1038F">
              <w:rPr>
                <w:rFonts w:ascii="Arial" w:hAnsi="Arial" w:cs="Arial"/>
                <w:sz w:val="24"/>
                <w:szCs w:val="24"/>
              </w:rPr>
              <w:t xml:space="preserve"> (możliwość wypożyczenia 3 książek)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75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2A4B22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Gość 4. </w:t>
            </w:r>
            <w:r w:rsidR="00E1038F" w:rsidRPr="00E1038F">
              <w:rPr>
                <w:rFonts w:ascii="Arial" w:hAnsi="Arial" w:cs="Arial"/>
                <w:sz w:val="24"/>
                <w:szCs w:val="24"/>
              </w:rPr>
              <w:t>(możliwość wypożyczenia 4 książek)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100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2A4B22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Gość 5.</w:t>
            </w:r>
            <w:r w:rsidR="00E1038F" w:rsidRPr="00E1038F">
              <w:rPr>
                <w:rFonts w:ascii="Arial" w:hAnsi="Arial" w:cs="Arial"/>
                <w:sz w:val="24"/>
                <w:szCs w:val="24"/>
              </w:rPr>
              <w:t xml:space="preserve"> (możliwość wypożyczenia 5 książek)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125 zł</w:t>
            </w:r>
          </w:p>
        </w:tc>
      </w:tr>
      <w:tr w:rsidR="00E1038F" w:rsidRPr="00E1038F" w:rsidTr="00C5098C">
        <w:tc>
          <w:tcPr>
            <w:tcW w:w="6663" w:type="dxa"/>
            <w:gridSpan w:val="2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Kaucja jednorazowa za cenne zbiory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F82C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aktualna równowartość jednostki inwentarzowej</w:t>
            </w:r>
          </w:p>
        </w:tc>
      </w:tr>
      <w:tr w:rsidR="00E1038F" w:rsidRPr="00E1038F" w:rsidTr="00C5098C">
        <w:tc>
          <w:tcPr>
            <w:tcW w:w="6663" w:type="dxa"/>
            <w:gridSpan w:val="2"/>
            <w:vAlign w:val="center"/>
          </w:tcPr>
          <w:p w:rsidR="00E1038F" w:rsidRPr="00E1038F" w:rsidRDefault="00E1038F" w:rsidP="00F82C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Opłata za zwrócenie wypożyczonych materiałów</w:t>
            </w:r>
          </w:p>
          <w:p w:rsidR="00E1038F" w:rsidRPr="00E1038F" w:rsidRDefault="00E1038F" w:rsidP="00F82C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po terminie za każdy dzień po upływie terminu zwrotu od każdego woluminu: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książki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0,10 zł 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dokumenty audiowizualne 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3 zł</w:t>
            </w:r>
          </w:p>
        </w:tc>
      </w:tr>
      <w:tr w:rsidR="00E1038F" w:rsidRPr="00E1038F" w:rsidTr="00C5098C">
        <w:tc>
          <w:tcPr>
            <w:tcW w:w="6663" w:type="dxa"/>
            <w:gridSpan w:val="2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Zwrot kosztów za dodatkowe usługi: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odbitka kserograficzna, wydruk komp. A4 </w:t>
            </w:r>
          </w:p>
          <w:p w:rsidR="00E1038F" w:rsidRPr="00E1038F" w:rsidRDefault="00E1038F" w:rsidP="00C509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jednostronna czarno - biała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0,30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odbitka kserograficzna, wydruk komp.A4 </w:t>
            </w:r>
          </w:p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dwustronna czarno-biała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0,50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odbitka kserograficzna, wydruk komp. A4</w:t>
            </w:r>
          </w:p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jednostronna  czarno – biała, zdjęcie powyżej ½ str.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2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 xml:space="preserve">odbitka kserograficzna, wydruk komp. A3 </w:t>
            </w:r>
          </w:p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jednostronna, czarno -biała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0,60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odbitka kserograficzna, wydruk komp. A3</w:t>
            </w:r>
          </w:p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dwustronna, czarno - biała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1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wydruk komputerowy kolorowy 1 strona A4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3 zł</w:t>
            </w:r>
          </w:p>
        </w:tc>
      </w:tr>
      <w:tr w:rsidR="00E1038F" w:rsidRPr="00E1038F" w:rsidTr="00C5098C">
        <w:tc>
          <w:tcPr>
            <w:tcW w:w="851" w:type="dxa"/>
            <w:vAlign w:val="center"/>
          </w:tcPr>
          <w:p w:rsidR="00E1038F" w:rsidRPr="00E1038F" w:rsidRDefault="00E1038F" w:rsidP="00C5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038F" w:rsidRPr="00E1038F" w:rsidRDefault="00E1038F" w:rsidP="00C5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wydruk komputerowy CV kolorowy 1 strona A4</w:t>
            </w:r>
          </w:p>
        </w:tc>
        <w:tc>
          <w:tcPr>
            <w:tcW w:w="2409" w:type="dxa"/>
            <w:vAlign w:val="center"/>
          </w:tcPr>
          <w:p w:rsidR="00E1038F" w:rsidRPr="00E1038F" w:rsidRDefault="00E1038F" w:rsidP="00C5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038F">
              <w:rPr>
                <w:rFonts w:ascii="Arial" w:hAnsi="Arial" w:cs="Arial"/>
                <w:sz w:val="24"/>
                <w:szCs w:val="24"/>
              </w:rPr>
              <w:t>1 zł</w:t>
            </w:r>
          </w:p>
        </w:tc>
      </w:tr>
    </w:tbl>
    <w:p w:rsidR="00E1038F" w:rsidRDefault="00E1038F" w:rsidP="00F82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F13" w:rsidRDefault="00EB3F13" w:rsidP="00F82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3F13" w:rsidRDefault="00EB3F13" w:rsidP="00EB3F13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sectPr w:rsidR="00EB3F13" w:rsidSect="00C33E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CE" w:rsidRDefault="008F49CE" w:rsidP="00511AF6">
      <w:pPr>
        <w:spacing w:after="0" w:line="240" w:lineRule="auto"/>
      </w:pPr>
      <w:r>
        <w:separator/>
      </w:r>
    </w:p>
  </w:endnote>
  <w:endnote w:type="continuationSeparator" w:id="0">
    <w:p w:rsidR="008F49CE" w:rsidRDefault="008F49CE" w:rsidP="0051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9925"/>
      <w:docPartObj>
        <w:docPartGallery w:val="Page Numbers (Bottom of Page)"/>
        <w:docPartUnique/>
      </w:docPartObj>
    </w:sdtPr>
    <w:sdtEndPr/>
    <w:sdtContent>
      <w:p w:rsidR="00C5098C" w:rsidRDefault="004509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1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098C" w:rsidRDefault="00C50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CE" w:rsidRDefault="008F49CE" w:rsidP="00511AF6">
      <w:pPr>
        <w:spacing w:after="0" w:line="240" w:lineRule="auto"/>
      </w:pPr>
      <w:r>
        <w:separator/>
      </w:r>
    </w:p>
  </w:footnote>
  <w:footnote w:type="continuationSeparator" w:id="0">
    <w:p w:rsidR="008F49CE" w:rsidRDefault="008F49CE" w:rsidP="0051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8659C1"/>
    <w:multiLevelType w:val="hybridMultilevel"/>
    <w:tmpl w:val="267485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A30644"/>
    <w:multiLevelType w:val="hybridMultilevel"/>
    <w:tmpl w:val="1556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30FA"/>
    <w:multiLevelType w:val="hybridMultilevel"/>
    <w:tmpl w:val="EA02FE84"/>
    <w:lvl w:ilvl="0" w:tplc="CC2C45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0401"/>
    <w:multiLevelType w:val="hybridMultilevel"/>
    <w:tmpl w:val="714E28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76C5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A0FF7"/>
    <w:multiLevelType w:val="hybridMultilevel"/>
    <w:tmpl w:val="5642B542"/>
    <w:lvl w:ilvl="0" w:tplc="3378FFE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594303"/>
    <w:multiLevelType w:val="hybridMultilevel"/>
    <w:tmpl w:val="FE8E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F49"/>
    <w:multiLevelType w:val="hybridMultilevel"/>
    <w:tmpl w:val="C90C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0C2E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A04A9"/>
    <w:multiLevelType w:val="hybridMultilevel"/>
    <w:tmpl w:val="D1DA4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2A4"/>
    <w:rsid w:val="000521AF"/>
    <w:rsid w:val="00061BB1"/>
    <w:rsid w:val="00085285"/>
    <w:rsid w:val="000B393B"/>
    <w:rsid w:val="00103BBD"/>
    <w:rsid w:val="001211BB"/>
    <w:rsid w:val="00124CCC"/>
    <w:rsid w:val="00151D93"/>
    <w:rsid w:val="00173779"/>
    <w:rsid w:val="00200151"/>
    <w:rsid w:val="00213F91"/>
    <w:rsid w:val="00245879"/>
    <w:rsid w:val="00266178"/>
    <w:rsid w:val="002A4B22"/>
    <w:rsid w:val="002B62A4"/>
    <w:rsid w:val="002C698F"/>
    <w:rsid w:val="002E22DF"/>
    <w:rsid w:val="002F5158"/>
    <w:rsid w:val="002F5D73"/>
    <w:rsid w:val="00353F70"/>
    <w:rsid w:val="003644A5"/>
    <w:rsid w:val="003934A7"/>
    <w:rsid w:val="003A6EE3"/>
    <w:rsid w:val="00407D1E"/>
    <w:rsid w:val="004509FC"/>
    <w:rsid w:val="00456531"/>
    <w:rsid w:val="00473A37"/>
    <w:rsid w:val="00493731"/>
    <w:rsid w:val="004A6E80"/>
    <w:rsid w:val="004D5395"/>
    <w:rsid w:val="004F52B5"/>
    <w:rsid w:val="00511AF6"/>
    <w:rsid w:val="00551AED"/>
    <w:rsid w:val="00567C26"/>
    <w:rsid w:val="005B33A1"/>
    <w:rsid w:val="00636915"/>
    <w:rsid w:val="00654CBF"/>
    <w:rsid w:val="006563CC"/>
    <w:rsid w:val="00666C21"/>
    <w:rsid w:val="006A4232"/>
    <w:rsid w:val="006D20D2"/>
    <w:rsid w:val="006E6444"/>
    <w:rsid w:val="006E657F"/>
    <w:rsid w:val="00701847"/>
    <w:rsid w:val="00713585"/>
    <w:rsid w:val="00757792"/>
    <w:rsid w:val="00764F2D"/>
    <w:rsid w:val="007B7C17"/>
    <w:rsid w:val="007C229D"/>
    <w:rsid w:val="007E2297"/>
    <w:rsid w:val="00840069"/>
    <w:rsid w:val="00860051"/>
    <w:rsid w:val="00865812"/>
    <w:rsid w:val="008B7941"/>
    <w:rsid w:val="008D09E1"/>
    <w:rsid w:val="008D3004"/>
    <w:rsid w:val="008E0266"/>
    <w:rsid w:val="008F49CE"/>
    <w:rsid w:val="00967D20"/>
    <w:rsid w:val="00972159"/>
    <w:rsid w:val="009C4A11"/>
    <w:rsid w:val="009D6A1D"/>
    <w:rsid w:val="009F3A04"/>
    <w:rsid w:val="009F4F33"/>
    <w:rsid w:val="00A31CB3"/>
    <w:rsid w:val="00B2624C"/>
    <w:rsid w:val="00B42FE1"/>
    <w:rsid w:val="00B614F9"/>
    <w:rsid w:val="00B75951"/>
    <w:rsid w:val="00B77E80"/>
    <w:rsid w:val="00BE0381"/>
    <w:rsid w:val="00C04BB5"/>
    <w:rsid w:val="00C33E1D"/>
    <w:rsid w:val="00C5098C"/>
    <w:rsid w:val="00C745E2"/>
    <w:rsid w:val="00C74ECD"/>
    <w:rsid w:val="00C96D4C"/>
    <w:rsid w:val="00D74104"/>
    <w:rsid w:val="00D758E2"/>
    <w:rsid w:val="00DD6AC6"/>
    <w:rsid w:val="00DD73E8"/>
    <w:rsid w:val="00DE0673"/>
    <w:rsid w:val="00DF6BBD"/>
    <w:rsid w:val="00E1038F"/>
    <w:rsid w:val="00E143B0"/>
    <w:rsid w:val="00E57F3B"/>
    <w:rsid w:val="00E75687"/>
    <w:rsid w:val="00E81692"/>
    <w:rsid w:val="00EB3F13"/>
    <w:rsid w:val="00EF69EE"/>
    <w:rsid w:val="00F15995"/>
    <w:rsid w:val="00F33B9C"/>
    <w:rsid w:val="00F82C12"/>
    <w:rsid w:val="00FA62EC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5657"/>
  <w15:docId w15:val="{ADA74446-CBDA-472F-BB1F-F7C6FC78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5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AF6"/>
  </w:style>
  <w:style w:type="paragraph" w:styleId="Stopka">
    <w:name w:val="footer"/>
    <w:basedOn w:val="Normalny"/>
    <w:link w:val="StopkaZnak"/>
    <w:uiPriority w:val="99"/>
    <w:unhideWhenUsed/>
    <w:rsid w:val="0051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F6"/>
  </w:style>
  <w:style w:type="table" w:styleId="Tabela-Siatka">
    <w:name w:val="Table Grid"/>
    <w:basedOn w:val="Standardowy"/>
    <w:uiPriority w:val="59"/>
    <w:rsid w:val="00E1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50390-0EA1-4BEE-B795-5724A71F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Użytkownik systemu Windows</cp:lastModifiedBy>
  <cp:revision>42</cp:revision>
  <cp:lastPrinted>2014-05-22T11:20:00Z</cp:lastPrinted>
  <dcterms:created xsi:type="dcterms:W3CDTF">2013-01-21T10:38:00Z</dcterms:created>
  <dcterms:modified xsi:type="dcterms:W3CDTF">2020-02-11T13:23:00Z</dcterms:modified>
</cp:coreProperties>
</file>